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Borders>
          <w:top w:val="single" w:sz="24" w:space="0" w:color="auto"/>
        </w:tblBorders>
        <w:tblLook w:val="0400" w:firstRow="0" w:lastRow="0" w:firstColumn="0" w:lastColumn="0" w:noHBand="0" w:noVBand="1"/>
      </w:tblPr>
      <w:tblGrid>
        <w:gridCol w:w="1702"/>
        <w:gridCol w:w="5380"/>
        <w:gridCol w:w="1508"/>
        <w:gridCol w:w="1336"/>
      </w:tblGrid>
      <w:tr w:rsidR="00470EE4" w:rsidRPr="00CC18A4" w14:paraId="19C362B4" w14:textId="77777777" w:rsidTr="0044602D">
        <w:trPr>
          <w:trHeight w:val="620"/>
        </w:trPr>
        <w:tc>
          <w:tcPr>
            <w:tcW w:w="10098" w:type="dxa"/>
            <w:gridSpan w:val="4"/>
          </w:tcPr>
          <w:p w14:paraId="351C4D04" w14:textId="3A6E18BD" w:rsidR="004C6947" w:rsidRPr="00CC18A4" w:rsidRDefault="00000000" w:rsidP="00C40693">
            <w:pPr>
              <w:spacing w:before="120"/>
              <w:jc w:val="center"/>
              <w:rPr>
                <w:rFonts w:ascii="Times New Roman" w:hAnsi="Times New Roman" w:cs="Times New Roman"/>
                <w:b/>
                <w:sz w:val="32"/>
                <w:szCs w:val="32"/>
              </w:rPr>
            </w:pPr>
            <w:sdt>
              <w:sdtPr>
                <w:rPr>
                  <w:rFonts w:ascii="Times New Roman" w:hAnsi="Times New Roman" w:cs="Times New Roman"/>
                  <w:b/>
                  <w:sz w:val="44"/>
                  <w:szCs w:val="32"/>
                </w:rPr>
                <w:alias w:val="Board Title"/>
                <w:tag w:val="BoardTitle"/>
                <w:id w:val="1165445429"/>
                <w:lock w:val="sdtLocked"/>
                <w:placeholder>
                  <w:docPart w:val="EED7A695FE1C43809A546BD2501BF422"/>
                </w:placeholder>
                <w:comboBox>
                  <w:listItem w:displayText="Alamo City Board of Education" w:value="fcbc0971-7c31-4810-9f23-7547fd052597"/>
                  <w:listItem w:displayText="Anderson County Board of Education" w:value="0d3a504f-40ae-4833-a6f5-e19abd17d82a"/>
                  <w:listItem w:displayText="Athens City Board of Education" w:value="074ebbcb-5989-4b82-8fc3-5e65c08fdc52"/>
                  <w:listItem w:displayText="Benton County Board of Education" w:value="2c7d1df1-b366-4495-ac3f-2ea74168c8a0"/>
                  <w:listItem w:displayText="Bledsoe County Board of Education" w:value="c2ed5436-ca92-44e5-94d6-3b3704669f9c"/>
                  <w:listItem w:displayText="Blount County Board of Education" w:value="d47577e6-43ea-40d2-a08f-ef20853162d5"/>
                  <w:listItem w:displayText="Bradford County Board of Education" w:value="142b81b3-19fd-4220-8973-82b4e9104656"/>
                  <w:listItem w:displayText="Bradley County Board of Education" w:value="bcb915bf-f06e-48f6-a286-7f58387cf916"/>
                  <w:listItem w:displayText="Campbell County Board of Education" w:value="e87d4b98-fb4a-48e8-aafd-c6d257b54c10"/>
                  <w:listItem w:displayText="Cannon County Board of Education" w:value="727cc7e4-ce16-41cc-a93a-6a06a69961d7"/>
                  <w:listItem w:displayText="Cheatham County Board of Education" w:value="926ed39f-e8b1-4cd5-a185-daa5d6d9f501"/>
                  <w:listItem w:displayText="Chester County Board of Education" w:value="708814a5-59eb-43ef-9000-559804786955"/>
                  <w:listItem w:displayText="Claiborne Board of Education" w:value="19ded342-6283-421c-b501-10ad2d15f653"/>
                  <w:listItem w:displayText="Clay County Board of Education" w:value="53814ac7-e36f-4c3d-bb16-2467cbb67cf2"/>
                  <w:listItem w:displayText="Cleveland City Board of Education" w:value="f5ffc27d-f508-41f9-9f8a-897be8715ebe"/>
                  <w:listItem w:displayText="Cocke County Board of Education" w:value="f6affdfa-56f3-4c2a-96a4-b3fd84a4a735"/>
                  <w:listItem w:displayText="Coffee County Board of Education" w:value="905f2ff6-072a-4633-8521-0775877fc534"/>
                  <w:listItem w:displayText="Crockett County Board of Education" w:value="8f303530-6094-47fe-8839-048c856006a9"/>
                  <w:listItem w:displayText="Cumberland County Board of Education" w:value="a0d7a25f-1727-4a6d-9f16-635fe08d85e0"/>
                  <w:listItem w:displayText="Dickson County Board of Education" w:value="ae46427c-b039-4e63-82e5-d9204cf51568"/>
                  <w:listItem w:displayText="Dyersburg City Board of Education" w:value="d4cba6a3-2248-4d37-89b8-60158553645a"/>
                  <w:listItem w:displayText="Elizabethton Board of Education" w:value="63313c44-6c19-4e8e-9f9a-94bd8453380f"/>
                  <w:listItem w:displayText="Etowah Board of Education" w:value="f40554f3-8ef9-4b8e-9a42-fbe7107cf4a9"/>
                  <w:listItem w:displayText="Fayette County Board of Education" w:value="decef0d2-c149-4c10-9439-c9557587ffef"/>
                  <w:listItem w:displayText="Fayetteville Board of Education" w:value="3eba9f56-753e-4cb5-9d75-0c65da6c72e6"/>
                  <w:listItem w:displayText="Franklin County Board of Education" w:value="f7c1a229-8d7f-4b91-9898-de59486c7452"/>
                  <w:listItem w:displayText="Franklin Special Board of Education" w:value="e6cea57b-01b0-4178-ad9a-c9aa8fa23974"/>
                  <w:listItem w:displayText="Gibson County Board of Education" w:value="aa711d7f-414b-4359-b061-dc2087b511b2"/>
                  <w:listItem w:displayText="Giles County Board of Education" w:value="99dad399-fae2-4388-86fd-e7c8db09873d"/>
                  <w:listItem w:displayText="Grainger County Board of Education" w:value="05d619a2-883d-4e03-a1be-e842818979b2"/>
                  <w:listItem w:displayText="Greene County Board of Education" w:value="1886ef42-cac5-4fb7-bcda-91f835cfeab2"/>
                  <w:listItem w:displayText="Greeneville City Board of Education" w:value="d5d9b3f6-74b6-49ba-9925-189638d18992"/>
                  <w:listItem w:displayText="Grundy County Board of Education" w:value="dc68cdc8-1af6-4556-8117-e7c2dd66c02f"/>
                  <w:listItem w:displayText="Hamblen County Board of Education" w:value="562b8cf3-a336-4dac-abce-816a4871e2d9"/>
                  <w:listItem w:displayText="Hardeman County Board of Education" w:value="4f4f947b-c5df-41ea-8080-47744e855c02"/>
                  <w:listItem w:displayText="Hardin County Board of Education" w:value="b8398596-afd0-43d6-82b0-ae98099b6827"/>
                  <w:listItem w:displayText="Hawkins County Board of Education" w:value="e66c96eb-7a33-4a16-9eaf-8f1373bb4dc8"/>
                  <w:listItem w:displayText="Haywood County Board of Education" w:value="da57ae06-294c-46f8-8cc8-6f4e2db542b9"/>
                  <w:listItem w:displayText="Henderson County Board of Education" w:value="6a435ab3-c63f-4c4e-a49d-e912663cae10"/>
                  <w:listItem w:displayText="Henry County Board of Education" w:value="431a60a5-7789-4c76-ac3d-48f0f743bcb9"/>
                  <w:listItem w:displayText="Hickman County Board of Education" w:value="6730d029-b6aa-43f1-8f8d-e5b876f10abc"/>
                  <w:listItem w:displayText="Humboldt City Board of Education" w:value="0421e126-6b8d-40d3-a5d8-bea73820b129"/>
                  <w:listItem w:displayText="Huntingdon Special Board of Education" w:value="08bef492-cf59-4d31-bf47-8e193d3e7d5f"/>
                  <w:listItem w:displayText="Jackson County Board of Education" w:value="bf1216d1-ad0f-4eb2-a4b6-76417f0bc4a4"/>
                  <w:listItem w:displayText="Jackson Madison Board of Education" w:value="61111599-db6e-4d4a-9428-5b114fe86d18"/>
                  <w:listItem w:displayText="Jefferson County Board of Education" w:value="473fcbf3-1382-4586-91f0-c539ae8e7e6f"/>
                  <w:listItem w:displayText="Johnson City Board of Education" w:value="361f5706-3435-41d6-a51c-246604ca7232"/>
                  <w:listItem w:displayText="Johnson County Board of Education" w:value="a9fe2059-9d91-4e8c-adfb-992d79357e25"/>
                  <w:listItem w:displayText="Kingsport City Board of Education" w:value="b5bc8d3f-3f0e-4b12-a127-28c873b45ed1"/>
                  <w:listItem w:displayText="Lake County Board of Education" w:value="63962f8f-7d28-4f5e-b08a-3cbaace02bde"/>
                  <w:listItem w:displayText="Lauderdale County Board of Education" w:value="2e3f1cc0-8e08-4cf1-a4df-32f773f8c41d"/>
                  <w:listItem w:displayText="Lenoir City Board of Education" w:value="84a4b539-18b4-48af-8891-6a702b683c49"/>
                  <w:listItem w:displayText="Lewis County Board of Education" w:value="e2c5a003-6652-475b-a34a-eaf5457a773b"/>
                  <w:listItem w:displayText="Lexington City Board of Education" w:value="6b07e972-d985-4f92-baf7-06dccecd7954"/>
                  <w:listItem w:displayText="Lincoln County Board of Education" w:value="8c20d42f-7bfd-4515-b370-cf21680d604c"/>
                  <w:listItem w:displayText="Loudon County Board of Education" w:value="48a25c0a-5749-441e-9fef-ab0f54e9d7fb"/>
                  <w:listItem w:displayText="Macon County Board of Education" w:value="99a04ac5-06ba-44d5-bf40-ae645339186c"/>
                  <w:listItem w:displayText="Marshall County Board of Education" w:value="b7a1946c-5128-4b0c-a828-89549473abf6"/>
                  <w:listItem w:displayText="McKenzie Board of Education" w:value="f1c59951-9aec-4171-a815-757fafa69983"/>
                  <w:listItem w:displayText="McMinn County Board of Education" w:value="843e8b0c-eedc-481e-9fcc-5251dbaa2b76"/>
                  <w:listItem w:displayText="McNairy County Board of Education" w:value="d3aed3e5-8126-4f3c-8ed8-a0ccb1409e67"/>
                  <w:listItem w:displayText="Meigs County Board of Education" w:value="2ddc8f1b-5083-4ced-ab86-76e4320fb338"/>
                  <w:listItem w:displayText="Milan Special Board of Education" w:value="4137a08e-99c8-4cf5-a538-7e8a124cf890"/>
                  <w:listItem w:displayText="Monroe County Board of Education" w:value="7228fad0-2654-426a-8762-159831f26e6a"/>
                  <w:listItem w:displayText="Morgan County Board of Education" w:value="50e2472e-d5bc-43d5-bad5-3c44bc9295d7"/>
                  <w:listItem w:displayText="Newport City Board of Education" w:value="54ae6d8a-3d4c-42de-a1a7-986309f65ede"/>
                  <w:listItem w:displayText="Obion County Board of Education" w:value="bda235ae-0b2f-4f83-9d83-2db8b335b945"/>
                  <w:listItem w:displayText="Oneida Special Board of Education" w:value="17cf49d9-e88f-482a-971b-44239bb6c535"/>
                  <w:listItem w:displayText="Overton County Board of Education" w:value="d1c150e7-4895-47aa-b73e-8cc7369be001"/>
                  <w:listItem w:displayText="Paris Special Board of Education" w:value="8fdb1fd0-028f-4990-b245-f1d994560c8a"/>
                  <w:listItem w:displayText="Perry County Board of Education" w:value="b91772d4-205f-41a0-a9dc-88d73bf06928"/>
                  <w:listItem w:displayText="Pickett County Board of Education" w:value="5e0fb65a-948d-4fb6-815c-a675adfa96bc"/>
                  <w:listItem w:displayText="Polk County Board of Education" w:value="1b7423ad-7bfd-4563-8a4d-326fe60f9e9c"/>
                  <w:listItem w:displayText="Putnam County Board of Education" w:value="9e61b4e6-19d1-4111-858b-cf6055fb841d"/>
                  <w:listItem w:displayText="Rhea County Board of Education" w:value="e46de309-61c3-42c5-b307-3927bc84154b"/>
                  <w:listItem w:displayText="Richard City Board of Education" w:value="89a35d68-1b30-4f5a-9790-ac412c5eb280"/>
                  <w:listItem w:displayText="Rogersville City Board of Education" w:value="886c76c0-efe2-4ed4-8a58-6c80d0778f08"/>
                  <w:listItem w:displayText="Rutherford County Board of Education" w:value="c5655fba-df36-4841-84d3-25f43444e114"/>
                  <w:listItem w:displayText="Scott County Board of Education" w:value="2ea75765-1a6f-479c-908b-607169601e1b"/>
                  <w:listItem w:displayText="Smith County Board of Education" w:value="8e96ec5f-075d-4e04-8108-071a7fdea5ac"/>
                  <w:listItem w:displayText="Stewart County Board of Education" w:value="eb19d39c-98b6-4c1d-a24b-defc55973f11"/>
                  <w:listItem w:displayText="Sullivan County Board of Education" w:value="3a0f4f6f-8747-4626-84ea-526c36bfe03e"/>
                  <w:listItem w:displayText="Tipton County Board of Education" w:value="af2e3474-b79e-4bd5-9429-98bcce752d79"/>
                  <w:listItem w:displayText="Trenton County Board of Education" w:value="ba3acbfc-bcfc-44c9-ae20-ec16a40dfa64"/>
                  <w:listItem w:displayText="Trousdale County Board of Education" w:value="5a0b12e3-4efe-4667-8eff-6b41810cd149"/>
                  <w:listItem w:displayText="Tullahoma City Board of Education" w:value="ba97d9ad-2e69-432e-a6f2-46325d3a9a37"/>
                  <w:listItem w:displayText="Unicoi County Board of Education" w:value="0abb3491-3987-497e-a07c-9546fe0c211b"/>
                  <w:listItem w:displayText="Union City Board of Education" w:value="2101d5c5-59bc-42b0-92dc-27b86c5f204d"/>
                  <w:listItem w:displayText="Union County Board of Education" w:value="a4b38c1f-2c90-42b9-8c61-311e14df123f"/>
                </w:comboBox>
              </w:sdtPr>
              <w:sdtContent>
                <w:r w:rsidR="00006334" w:rsidRPr="00CC18A4">
                  <w:rPr>
                    <w:rFonts w:ascii="Times New Roman" w:eastAsiaTheme="minorEastAsia" w:hAnsi="Times New Roman" w:cs="Times New Roman"/>
                    <w:b/>
                    <w:sz w:val="44"/>
                    <w:szCs w:val="48"/>
                    <w:lang w:eastAsia="ja-JP"/>
                  </w:rPr>
                  <w:t>Cleveland City Board of Education</w:t>
                </w:r>
              </w:sdtContent>
            </w:sdt>
          </w:p>
        </w:tc>
      </w:tr>
      <w:tr w:rsidR="00470EE4" w:rsidRPr="00CC18A4" w14:paraId="32E48395" w14:textId="77777777" w:rsidTr="0044602D">
        <w:trPr>
          <w:trHeight w:val="620"/>
        </w:trPr>
        <w:tc>
          <w:tcPr>
            <w:tcW w:w="1728" w:type="dxa"/>
            <w:vMerge w:val="restart"/>
          </w:tcPr>
          <w:p w14:paraId="77AE5B78" w14:textId="77777777" w:rsidR="00470EE4" w:rsidRPr="00CC18A4" w:rsidRDefault="00470EE4" w:rsidP="00D22888">
            <w:pPr>
              <w:spacing w:before="120" w:after="120"/>
              <w:rPr>
                <w:rFonts w:ascii="Times New Roman" w:hAnsi="Times New Roman" w:cs="Times New Roman"/>
                <w:sz w:val="16"/>
                <w:szCs w:val="16"/>
              </w:rPr>
            </w:pPr>
            <w:r w:rsidRPr="00CC18A4">
              <w:rPr>
                <w:rFonts w:ascii="Times New Roman" w:hAnsi="Times New Roman" w:cs="Times New Roman"/>
                <w:sz w:val="16"/>
                <w:szCs w:val="16"/>
              </w:rPr>
              <w:t>Monitoring:</w:t>
            </w:r>
          </w:p>
          <w:sdt>
            <w:sdtPr>
              <w:rPr>
                <w:rFonts w:ascii="Times New Roman" w:hAnsi="Times New Roman" w:cs="Times New Roman"/>
                <w:b/>
                <w:bCs/>
                <w:sz w:val="18"/>
                <w:szCs w:val="18"/>
              </w:rPr>
              <w:alias w:val="Monitoring"/>
              <w:tag w:val="Monitoring"/>
              <w:id w:val="983895775"/>
              <w:lock w:val="sdtLocked"/>
              <w:placeholder>
                <w:docPart w:val="2FED71E284084692A960B454B7838ED6"/>
              </w:placeholder>
              <w:text/>
            </w:sdtPr>
            <w:sdtContent>
              <w:p w14:paraId="76F800C1" w14:textId="43816B43" w:rsidR="00470EE4" w:rsidRPr="00CC18A4" w:rsidRDefault="008545DC" w:rsidP="00006334">
                <w:pPr>
                  <w:rPr>
                    <w:rFonts w:ascii="Times New Roman" w:hAnsi="Times New Roman" w:cs="Times New Roman"/>
                    <w:b/>
                    <w:sz w:val="20"/>
                    <w:szCs w:val="20"/>
                  </w:rPr>
                </w:pPr>
                <w:r w:rsidRPr="00CC18A4">
                  <w:rPr>
                    <w:rFonts w:ascii="Times New Roman" w:hAnsi="Times New Roman" w:cs="Times New Roman"/>
                    <w:b/>
                    <w:bCs/>
                    <w:sz w:val="18"/>
                    <w:szCs w:val="18"/>
                  </w:rPr>
                  <w:t xml:space="preserve">Review: Annually, in </w:t>
                </w:r>
                <w:r w:rsidR="00006334" w:rsidRPr="00CC18A4">
                  <w:rPr>
                    <w:rFonts w:ascii="Times New Roman" w:hAnsi="Times New Roman" w:cs="Times New Roman"/>
                    <w:b/>
                    <w:bCs/>
                    <w:sz w:val="18"/>
                    <w:szCs w:val="18"/>
                  </w:rPr>
                  <w:t>March</w:t>
                </w:r>
              </w:p>
            </w:sdtContent>
          </w:sdt>
        </w:tc>
        <w:tc>
          <w:tcPr>
            <w:tcW w:w="5490" w:type="dxa"/>
            <w:vMerge w:val="restart"/>
          </w:tcPr>
          <w:p w14:paraId="2341D730" w14:textId="77777777" w:rsidR="00470EE4" w:rsidRPr="00CC18A4" w:rsidRDefault="00470EE4" w:rsidP="00D22888">
            <w:pPr>
              <w:spacing w:before="120"/>
              <w:rPr>
                <w:rFonts w:ascii="Times New Roman" w:hAnsi="Times New Roman" w:cs="Times New Roman"/>
                <w:sz w:val="16"/>
                <w:szCs w:val="16"/>
              </w:rPr>
            </w:pPr>
            <w:r w:rsidRPr="00CC18A4">
              <w:rPr>
                <w:rFonts w:ascii="Times New Roman" w:hAnsi="Times New Roman" w:cs="Times New Roman"/>
                <w:sz w:val="16"/>
                <w:szCs w:val="16"/>
              </w:rPr>
              <w:t>Descriptor Term:</w:t>
            </w:r>
          </w:p>
          <w:sdt>
            <w:sdtPr>
              <w:rPr>
                <w:rFonts w:ascii="Times New Roman" w:hAnsi="Times New Roman" w:cs="Times New Roman"/>
                <w:b/>
                <w:color w:val="FF0000"/>
                <w:sz w:val="32"/>
                <w:szCs w:val="28"/>
              </w:rPr>
              <w:alias w:val="Policy Title"/>
              <w:tag w:val="PolicyTitle"/>
              <w:id w:val="-1416171737"/>
              <w:lock w:val="sdtLocked"/>
              <w:placeholder>
                <w:docPart w:val="25DDF42532CC490BAD474375C9F09ED7"/>
              </w:placeholder>
              <w:text w:multiLine="1"/>
            </w:sdtPr>
            <w:sdtContent>
              <w:p w14:paraId="2FE915A5" w14:textId="5F80F336" w:rsidR="00470EE4" w:rsidRPr="00CC18A4" w:rsidRDefault="00FA7ED0" w:rsidP="00006334">
                <w:pPr>
                  <w:jc w:val="center"/>
                  <w:rPr>
                    <w:rFonts w:ascii="Times New Roman" w:hAnsi="Times New Roman" w:cs="Times New Roman"/>
                    <w:b/>
                    <w:sz w:val="28"/>
                    <w:szCs w:val="28"/>
                  </w:rPr>
                </w:pPr>
                <w:r w:rsidRPr="00AA661C">
                  <w:rPr>
                    <w:rFonts w:ascii="Times New Roman" w:hAnsi="Times New Roman" w:cs="Times New Roman"/>
                    <w:b/>
                    <w:color w:val="FF0000"/>
                    <w:sz w:val="32"/>
                    <w:szCs w:val="28"/>
                  </w:rPr>
                  <w:t>Discrimination / Harassment of Employees (</w:t>
                </w:r>
                <w:r w:rsidR="00AA661C">
                  <w:rPr>
                    <w:rFonts w:ascii="Times New Roman" w:hAnsi="Times New Roman" w:cs="Times New Roman"/>
                    <w:b/>
                    <w:color w:val="FF0000"/>
                    <w:sz w:val="32"/>
                    <w:szCs w:val="28"/>
                  </w:rPr>
                  <w:t>Sexual,</w:t>
                </w:r>
                <w:r w:rsidR="00006334" w:rsidRPr="00AA661C">
                  <w:rPr>
                    <w:rFonts w:ascii="Times New Roman" w:hAnsi="Times New Roman" w:cs="Times New Roman"/>
                    <w:b/>
                    <w:color w:val="FF0000"/>
                    <w:sz w:val="32"/>
                    <w:szCs w:val="28"/>
                  </w:rPr>
                  <w:t xml:space="preserve"> Rac</w:t>
                </w:r>
                <w:r w:rsidR="00AA661C">
                  <w:rPr>
                    <w:rFonts w:ascii="Times New Roman" w:hAnsi="Times New Roman" w:cs="Times New Roman"/>
                    <w:b/>
                    <w:color w:val="FF0000"/>
                    <w:sz w:val="32"/>
                    <w:szCs w:val="28"/>
                  </w:rPr>
                  <w:t>ial,</w:t>
                </w:r>
                <w:r w:rsidR="00006334" w:rsidRPr="00AA661C">
                  <w:rPr>
                    <w:rFonts w:ascii="Times New Roman" w:hAnsi="Times New Roman" w:cs="Times New Roman"/>
                    <w:b/>
                    <w:color w:val="FF0000"/>
                    <w:sz w:val="32"/>
                    <w:szCs w:val="28"/>
                  </w:rPr>
                  <w:t xml:space="preserve"> Ethnic, Religio</w:t>
                </w:r>
                <w:r w:rsidR="00AA661C">
                  <w:rPr>
                    <w:rFonts w:ascii="Times New Roman" w:hAnsi="Times New Roman" w:cs="Times New Roman"/>
                    <w:b/>
                    <w:color w:val="FF0000"/>
                    <w:sz w:val="32"/>
                    <w:szCs w:val="28"/>
                  </w:rPr>
                  <w:t>us</w:t>
                </w:r>
                <w:r w:rsidRPr="00AA661C">
                  <w:rPr>
                    <w:rFonts w:ascii="Times New Roman" w:hAnsi="Times New Roman" w:cs="Times New Roman"/>
                    <w:b/>
                    <w:color w:val="FF0000"/>
                    <w:sz w:val="32"/>
                    <w:szCs w:val="28"/>
                  </w:rPr>
                  <w:t>)</w:t>
                </w:r>
                <w:r w:rsidR="00AA661C" w:rsidRPr="00AA661C">
                  <w:rPr>
                    <w:rFonts w:ascii="Times New Roman" w:hAnsi="Times New Roman" w:cs="Times New Roman"/>
                    <w:b/>
                    <w:color w:val="FF0000"/>
                    <w:sz w:val="32"/>
                    <w:szCs w:val="28"/>
                  </w:rPr>
                  <w:t xml:space="preserve">  </w:t>
                </w:r>
              </w:p>
            </w:sdtContent>
          </w:sdt>
        </w:tc>
        <w:tc>
          <w:tcPr>
            <w:tcW w:w="1530" w:type="dxa"/>
          </w:tcPr>
          <w:p w14:paraId="1BF0202D" w14:textId="77777777" w:rsidR="00470EE4" w:rsidRPr="00CC18A4" w:rsidRDefault="00470EE4" w:rsidP="00D22888">
            <w:pPr>
              <w:spacing w:before="60"/>
              <w:rPr>
                <w:rFonts w:ascii="Times New Roman" w:hAnsi="Times New Roman" w:cs="Times New Roman"/>
                <w:sz w:val="16"/>
                <w:szCs w:val="16"/>
              </w:rPr>
            </w:pPr>
            <w:r w:rsidRPr="00CC18A4">
              <w:rPr>
                <w:rFonts w:ascii="Times New Roman" w:hAnsi="Times New Roman" w:cs="Times New Roman"/>
                <w:sz w:val="16"/>
                <w:szCs w:val="16"/>
              </w:rPr>
              <w:t>Descriptor Code:</w:t>
            </w:r>
          </w:p>
          <w:sdt>
            <w:sdtPr>
              <w:rPr>
                <w:rFonts w:ascii="Times New Roman" w:hAnsi="Times New Roman" w:cs="Times New Roman"/>
                <w:b/>
                <w:sz w:val="20"/>
                <w:szCs w:val="20"/>
              </w:rPr>
              <w:alias w:val="Descriptor Code"/>
              <w:tag w:val="DescriptorCode"/>
              <w:id w:val="-1659456588"/>
              <w:lock w:val="sdtLocked"/>
              <w:placeholder>
                <w:docPart w:val="8FE0AB6F8A8343A0ADE7AF7BAB2E84B0"/>
              </w:placeholder>
              <w:text/>
            </w:sdtPr>
            <w:sdtContent>
              <w:p w14:paraId="660F31E4" w14:textId="77777777" w:rsidR="00470EE4" w:rsidRPr="00CC18A4" w:rsidRDefault="00FA7ED0" w:rsidP="00FA7ED0">
                <w:pPr>
                  <w:jc w:val="center"/>
                  <w:rPr>
                    <w:rFonts w:ascii="Times New Roman" w:hAnsi="Times New Roman" w:cs="Times New Roman"/>
                    <w:b/>
                    <w:sz w:val="20"/>
                    <w:szCs w:val="20"/>
                  </w:rPr>
                </w:pPr>
                <w:r w:rsidRPr="00CC18A4">
                  <w:rPr>
                    <w:rFonts w:ascii="Times New Roman" w:hAnsi="Times New Roman" w:cs="Times New Roman"/>
                    <w:b/>
                    <w:sz w:val="20"/>
                    <w:szCs w:val="20"/>
                  </w:rPr>
                  <w:t>5.500</w:t>
                </w:r>
              </w:p>
            </w:sdtContent>
          </w:sdt>
        </w:tc>
        <w:tc>
          <w:tcPr>
            <w:tcW w:w="1350" w:type="dxa"/>
          </w:tcPr>
          <w:p w14:paraId="6FF9E5F8" w14:textId="77777777" w:rsidR="00470EE4" w:rsidRPr="00CC18A4" w:rsidRDefault="00470EE4" w:rsidP="00320562">
            <w:pPr>
              <w:spacing w:before="60"/>
              <w:rPr>
                <w:rFonts w:ascii="Times New Roman" w:hAnsi="Times New Roman" w:cs="Times New Roman"/>
                <w:sz w:val="16"/>
                <w:szCs w:val="16"/>
              </w:rPr>
            </w:pPr>
            <w:r w:rsidRPr="00CC18A4">
              <w:rPr>
                <w:rFonts w:ascii="Times New Roman" w:hAnsi="Times New Roman" w:cs="Times New Roman"/>
                <w:sz w:val="16"/>
                <w:szCs w:val="16"/>
              </w:rPr>
              <w:t>Issued Date:</w:t>
            </w:r>
          </w:p>
          <w:sdt>
            <w:sdtPr>
              <w:rPr>
                <w:rFonts w:ascii="Times New Roman" w:hAnsi="Times New Roman" w:cs="Times New Roman"/>
                <w:b/>
                <w:color w:val="FF0000"/>
                <w:sz w:val="20"/>
                <w:szCs w:val="20"/>
              </w:rPr>
              <w:alias w:val="IssuedDate"/>
              <w:tag w:val="IssuedDate"/>
              <w:id w:val="2080555684"/>
              <w:lock w:val="sdtLocked"/>
              <w:placeholder>
                <w:docPart w:val="B00AB3A0589F4FF9A807C3521F23AE42"/>
              </w:placeholder>
              <w:date w:fullDate="2025-08-04T00:00:00Z">
                <w:dateFormat w:val="MM/dd/yy"/>
                <w:lid w:val="en-US"/>
                <w:storeMappedDataAs w:val="dateTime"/>
                <w:calendar w:val="gregorian"/>
              </w:date>
            </w:sdtPr>
            <w:sdtContent>
              <w:p w14:paraId="60F85BBE" w14:textId="722D0C1A" w:rsidR="00470EE4" w:rsidRPr="00CC18A4" w:rsidRDefault="00AA661C" w:rsidP="002F4992">
                <w:pPr>
                  <w:jc w:val="center"/>
                  <w:rPr>
                    <w:rFonts w:ascii="Times New Roman" w:hAnsi="Times New Roman" w:cs="Times New Roman"/>
                    <w:b/>
                    <w:sz w:val="20"/>
                    <w:szCs w:val="20"/>
                  </w:rPr>
                </w:pPr>
                <w:r>
                  <w:rPr>
                    <w:rFonts w:ascii="Times New Roman" w:hAnsi="Times New Roman" w:cs="Times New Roman"/>
                    <w:b/>
                    <w:color w:val="FF0000"/>
                    <w:sz w:val="20"/>
                    <w:szCs w:val="20"/>
                  </w:rPr>
                  <w:t>0</w:t>
                </w:r>
                <w:r w:rsidR="005553A3">
                  <w:rPr>
                    <w:rFonts w:ascii="Times New Roman" w:hAnsi="Times New Roman" w:cs="Times New Roman"/>
                    <w:b/>
                    <w:color w:val="FF0000"/>
                    <w:sz w:val="20"/>
                    <w:szCs w:val="20"/>
                  </w:rPr>
                  <w:t>8/04</w:t>
                </w:r>
                <w:r>
                  <w:rPr>
                    <w:rFonts w:ascii="Times New Roman" w:hAnsi="Times New Roman" w:cs="Times New Roman"/>
                    <w:b/>
                    <w:color w:val="FF0000"/>
                    <w:sz w:val="20"/>
                    <w:szCs w:val="20"/>
                  </w:rPr>
                  <w:t>/25</w:t>
                </w:r>
              </w:p>
            </w:sdtContent>
          </w:sdt>
        </w:tc>
      </w:tr>
      <w:tr w:rsidR="00470EE4" w:rsidRPr="00CC18A4" w14:paraId="45ED5EEE" w14:textId="77777777" w:rsidTr="0044602D">
        <w:trPr>
          <w:trHeight w:val="620"/>
        </w:trPr>
        <w:tc>
          <w:tcPr>
            <w:tcW w:w="1728" w:type="dxa"/>
            <w:vMerge/>
          </w:tcPr>
          <w:p w14:paraId="0398B2C4" w14:textId="77777777" w:rsidR="00470EE4" w:rsidRPr="00CC18A4" w:rsidRDefault="00470EE4">
            <w:pPr>
              <w:rPr>
                <w:rFonts w:ascii="Times New Roman" w:hAnsi="Times New Roman" w:cs="Times New Roman"/>
              </w:rPr>
            </w:pPr>
          </w:p>
        </w:tc>
        <w:tc>
          <w:tcPr>
            <w:tcW w:w="5490" w:type="dxa"/>
            <w:vMerge/>
          </w:tcPr>
          <w:p w14:paraId="140EAF32" w14:textId="77777777" w:rsidR="00470EE4" w:rsidRPr="00CC18A4" w:rsidRDefault="00470EE4">
            <w:pPr>
              <w:rPr>
                <w:rFonts w:ascii="Times New Roman" w:hAnsi="Times New Roman" w:cs="Times New Roman"/>
              </w:rPr>
            </w:pPr>
          </w:p>
        </w:tc>
        <w:tc>
          <w:tcPr>
            <w:tcW w:w="1530" w:type="dxa"/>
          </w:tcPr>
          <w:p w14:paraId="1263C82A" w14:textId="77777777" w:rsidR="00470EE4" w:rsidRPr="00CC18A4" w:rsidRDefault="00470EE4" w:rsidP="00320562">
            <w:pPr>
              <w:spacing w:before="60"/>
              <w:rPr>
                <w:rFonts w:ascii="Times New Roman" w:hAnsi="Times New Roman" w:cs="Times New Roman"/>
                <w:sz w:val="16"/>
                <w:szCs w:val="16"/>
              </w:rPr>
            </w:pPr>
            <w:r w:rsidRPr="00CC18A4">
              <w:rPr>
                <w:rFonts w:ascii="Times New Roman" w:hAnsi="Times New Roman" w:cs="Times New Roman"/>
                <w:sz w:val="16"/>
                <w:szCs w:val="16"/>
              </w:rPr>
              <w:t>Rescinds:</w:t>
            </w:r>
          </w:p>
          <w:sdt>
            <w:sdtPr>
              <w:rPr>
                <w:rFonts w:ascii="Times New Roman" w:hAnsi="Times New Roman" w:cs="Times New Roman"/>
                <w:b/>
                <w:sz w:val="20"/>
                <w:szCs w:val="20"/>
              </w:rPr>
              <w:alias w:val="Rescinds"/>
              <w:tag w:val="Rescinds"/>
              <w:id w:val="1853989833"/>
              <w:placeholder>
                <w:docPart w:val="68C96E6463924613BBA157FDAA96B549"/>
              </w:placeholder>
              <w:text/>
            </w:sdtPr>
            <w:sdtContent>
              <w:p w14:paraId="1902B32D" w14:textId="6F5A950D" w:rsidR="00470EE4" w:rsidRPr="00CC18A4" w:rsidRDefault="00006334" w:rsidP="00C40693">
                <w:pPr>
                  <w:jc w:val="center"/>
                  <w:rPr>
                    <w:rFonts w:ascii="Times New Roman" w:hAnsi="Times New Roman" w:cs="Times New Roman"/>
                    <w:b/>
                    <w:sz w:val="20"/>
                    <w:szCs w:val="20"/>
                  </w:rPr>
                </w:pPr>
                <w:r w:rsidRPr="00CC18A4">
                  <w:rPr>
                    <w:rFonts w:ascii="Times New Roman" w:hAnsi="Times New Roman" w:cs="Times New Roman"/>
                    <w:b/>
                    <w:sz w:val="20"/>
                    <w:szCs w:val="20"/>
                  </w:rPr>
                  <w:t>5.500</w:t>
                </w:r>
              </w:p>
            </w:sdtContent>
          </w:sdt>
        </w:tc>
        <w:tc>
          <w:tcPr>
            <w:tcW w:w="1350" w:type="dxa"/>
          </w:tcPr>
          <w:p w14:paraId="17A07681" w14:textId="77777777" w:rsidR="00470EE4" w:rsidRPr="00CC18A4" w:rsidRDefault="00470EE4" w:rsidP="00320562">
            <w:pPr>
              <w:spacing w:before="60"/>
              <w:rPr>
                <w:rFonts w:ascii="Times New Roman" w:hAnsi="Times New Roman" w:cs="Times New Roman"/>
                <w:sz w:val="16"/>
                <w:szCs w:val="16"/>
              </w:rPr>
            </w:pPr>
            <w:r w:rsidRPr="00CC18A4">
              <w:rPr>
                <w:rFonts w:ascii="Times New Roman" w:hAnsi="Times New Roman" w:cs="Times New Roman"/>
                <w:sz w:val="16"/>
                <w:szCs w:val="16"/>
              </w:rPr>
              <w:t>Issued:</w:t>
            </w:r>
          </w:p>
          <w:sdt>
            <w:sdtPr>
              <w:rPr>
                <w:rFonts w:ascii="Times New Roman" w:hAnsi="Times New Roman" w:cs="Times New Roman"/>
                <w:b/>
                <w:sz w:val="20"/>
                <w:szCs w:val="20"/>
              </w:rPr>
              <w:alias w:val="Issued"/>
              <w:tag w:val="Issued"/>
              <w:id w:val="-788046049"/>
              <w:lock w:val="sdtLocked"/>
              <w:placeholder>
                <w:docPart w:val="3B704288C3CD4D3D8F2CD225EEB443C8"/>
              </w:placeholder>
              <w:date w:fullDate="2023-03-13T00:00:00Z">
                <w:dateFormat w:val="MM/dd/yy"/>
                <w:lid w:val="en-US"/>
                <w:storeMappedDataAs w:val="dateTime"/>
                <w:calendar w:val="gregorian"/>
              </w:date>
            </w:sdtPr>
            <w:sdtContent>
              <w:p w14:paraId="01EEEC56" w14:textId="78E233AD" w:rsidR="00470EE4" w:rsidRPr="00CC18A4" w:rsidRDefault="0044602D" w:rsidP="00C40693">
                <w:pPr>
                  <w:jc w:val="center"/>
                  <w:rPr>
                    <w:rFonts w:ascii="Times New Roman" w:hAnsi="Times New Roman" w:cs="Times New Roman"/>
                    <w:b/>
                    <w:sz w:val="20"/>
                    <w:szCs w:val="20"/>
                  </w:rPr>
                </w:pPr>
                <w:r>
                  <w:rPr>
                    <w:rFonts w:ascii="Times New Roman" w:eastAsia="Times New Roman" w:hAnsi="Times New Roman" w:cs="Times New Roman"/>
                    <w:b/>
                    <w:sz w:val="20"/>
                    <w:szCs w:val="20"/>
                  </w:rPr>
                  <w:t>03/13/23</w:t>
                </w:r>
              </w:p>
            </w:sdtContent>
          </w:sdt>
        </w:tc>
      </w:tr>
    </w:tbl>
    <w:p w14:paraId="5F02C82A" w14:textId="77777777" w:rsidR="00930550" w:rsidRPr="00AA661C" w:rsidRDefault="00446431" w:rsidP="00930550">
      <w:pPr>
        <w:spacing w:before="240" w:after="0" w:line="240" w:lineRule="auto"/>
        <w:rPr>
          <w:rFonts w:ascii="Times New Roman" w:hAnsi="Times New Roman" w:cs="Times New Roman"/>
          <w:b/>
          <w:strike/>
          <w:color w:val="000000"/>
          <w:sz w:val="24"/>
          <w:szCs w:val="24"/>
        </w:rPr>
      </w:pPr>
      <w:bookmarkStart w:id="0" w:name="BoardTitle"/>
      <w:bookmarkEnd w:id="0"/>
      <w:r w:rsidRPr="00AA661C">
        <w:rPr>
          <w:rFonts w:ascii="Times New Roman" w:hAnsi="Times New Roman" w:cs="Times New Roman"/>
          <w:b/>
          <w:strike/>
          <w:color w:val="000000"/>
          <w:sz w:val="24"/>
          <w:szCs w:val="24"/>
        </w:rPr>
        <w:t xml:space="preserve">I. GENERAL STATEMENT </w:t>
      </w:r>
    </w:p>
    <w:p w14:paraId="2768E2D6" w14:textId="32D2B094" w:rsidR="00396671" w:rsidRPr="00930550" w:rsidRDefault="00396671" w:rsidP="00930550">
      <w:pPr>
        <w:spacing w:before="240" w:after="0" w:line="240" w:lineRule="auto"/>
        <w:rPr>
          <w:rFonts w:ascii="Times New Roman" w:hAnsi="Times New Roman" w:cs="Times New Roman"/>
          <w:b/>
          <w:color w:val="000000" w:themeColor="text1"/>
          <w:sz w:val="24"/>
          <w:szCs w:val="24"/>
        </w:rPr>
      </w:pPr>
      <w:r w:rsidRPr="00930550">
        <w:rPr>
          <w:rFonts w:ascii="Times New Roman" w:hAnsi="Times New Roman" w:cs="Times New Roman"/>
          <w:color w:val="000000" w:themeColor="text1"/>
          <w:sz w:val="24"/>
          <w:szCs w:val="24"/>
        </w:rPr>
        <w:t>Employees shall be provided a work environment free from sexual, racial, ethnic, and religious discrimination/harassment</w:t>
      </w:r>
      <w:r w:rsidR="00AA661C">
        <w:rPr>
          <w:rFonts w:ascii="Times New Roman" w:hAnsi="Times New Roman" w:cs="Times New Roman"/>
          <w:color w:val="FF0000"/>
          <w:sz w:val="24"/>
          <w:szCs w:val="24"/>
        </w:rPr>
        <w:t xml:space="preserve"> (including the definition of antisemitism found in policy 4.100)</w:t>
      </w:r>
      <w:r w:rsidRPr="00930550">
        <w:rPr>
          <w:rFonts w:ascii="Times New Roman" w:hAnsi="Times New Roman" w:cs="Times New Roman"/>
          <w:color w:val="000000" w:themeColor="text1"/>
          <w:sz w:val="24"/>
          <w:szCs w:val="24"/>
        </w:rPr>
        <w:t>. It shall be a violation of this policy for any employee or any student to discriminate against or harass an employee through disparaging conduct or communication that is sexual, racial, ethnic, or religious in nature.</w:t>
      </w:r>
    </w:p>
    <w:p w14:paraId="07BA7F5F" w14:textId="77777777" w:rsidR="00446431" w:rsidRPr="00AA661C" w:rsidRDefault="00446431" w:rsidP="00250BF7">
      <w:pPr>
        <w:spacing w:before="240" w:after="0" w:line="240" w:lineRule="auto"/>
        <w:rPr>
          <w:rFonts w:ascii="Times New Roman" w:hAnsi="Times New Roman" w:cs="Times New Roman"/>
          <w:b/>
          <w:strike/>
          <w:color w:val="000000" w:themeColor="text1"/>
          <w:sz w:val="24"/>
          <w:szCs w:val="24"/>
        </w:rPr>
      </w:pPr>
      <w:r w:rsidRPr="00AA661C">
        <w:rPr>
          <w:rFonts w:ascii="Times New Roman" w:hAnsi="Times New Roman" w:cs="Times New Roman"/>
          <w:b/>
          <w:strike/>
          <w:color w:val="000000" w:themeColor="text1"/>
          <w:sz w:val="24"/>
          <w:szCs w:val="24"/>
        </w:rPr>
        <w:t xml:space="preserve">II. HARASSMENT DEFINED AND PROHIBITED </w:t>
      </w:r>
    </w:p>
    <w:p w14:paraId="11D1C56B" w14:textId="0887AF15" w:rsidR="00396671" w:rsidRPr="00930550" w:rsidRDefault="00396671" w:rsidP="00396671">
      <w:pPr>
        <w:spacing w:before="240" w:after="0" w:line="240" w:lineRule="auto"/>
        <w:jc w:val="both"/>
        <w:rPr>
          <w:rFonts w:ascii="Times-Roman" w:hAnsi="Times-Roman" w:cs="Times-Roman"/>
          <w:color w:val="000000" w:themeColor="text1"/>
          <w:sz w:val="24"/>
          <w:szCs w:val="24"/>
        </w:rPr>
      </w:pPr>
      <w:r w:rsidRPr="00930550">
        <w:rPr>
          <w:rFonts w:ascii="Times-Roman" w:hAnsi="Times-Roman" w:cs="Times-Roman"/>
          <w:color w:val="000000" w:themeColor="text1"/>
          <w:sz w:val="24"/>
          <w:szCs w:val="24"/>
        </w:rPr>
        <w:t>Employee discrimination/harassment will not be tolerated.</w:t>
      </w:r>
      <w:r w:rsidR="009D037B" w:rsidRPr="00930550">
        <w:rPr>
          <w:rFonts w:ascii="Times-Roman" w:hAnsi="Times-Roman" w:cs="Times-Roman"/>
          <w:color w:val="000000" w:themeColor="text1"/>
          <w:sz w:val="24"/>
          <w:szCs w:val="24"/>
          <w:vertAlign w:val="superscript"/>
        </w:rPr>
        <w:t>8</w:t>
      </w:r>
      <w:r w:rsidRPr="00930550">
        <w:rPr>
          <w:rFonts w:ascii="Times-Roman" w:hAnsi="Times-Roman" w:cs="Times-Roman"/>
          <w:color w:val="000000" w:themeColor="text1"/>
          <w:sz w:val="24"/>
          <w:szCs w:val="24"/>
        </w:rPr>
        <w:t xml:space="preserve"> Discrimination/harassment is deﬁned as conduct, advances, gestures, or words, either written or spoken, of a sexual, racial, ethnic, or religious nature that:</w:t>
      </w:r>
    </w:p>
    <w:p w14:paraId="378F524B" w14:textId="77777777" w:rsidR="00396671" w:rsidRPr="00930550" w:rsidRDefault="00396671" w:rsidP="00396671">
      <w:pPr>
        <w:pStyle w:val="ListParagraph"/>
        <w:numPr>
          <w:ilvl w:val="0"/>
          <w:numId w:val="7"/>
        </w:numPr>
        <w:spacing w:before="240" w:after="0" w:line="240" w:lineRule="auto"/>
        <w:jc w:val="both"/>
        <w:rPr>
          <w:rFonts w:ascii="Times-Roman" w:hAnsi="Times-Roman" w:cs="Times-Roman"/>
          <w:color w:val="000000" w:themeColor="text1"/>
          <w:sz w:val="24"/>
          <w:szCs w:val="24"/>
        </w:rPr>
      </w:pPr>
      <w:r w:rsidRPr="00930550">
        <w:rPr>
          <w:rFonts w:ascii="Times-Roman" w:hAnsi="Times-Roman" w:cs="Times-Roman"/>
          <w:color w:val="000000" w:themeColor="text1"/>
          <w:sz w:val="24"/>
          <w:szCs w:val="24"/>
        </w:rPr>
        <w:t xml:space="preserve">Unreasonably interferes with the individual's work or </w:t>
      </w:r>
      <w:proofErr w:type="gramStart"/>
      <w:r w:rsidRPr="00930550">
        <w:rPr>
          <w:rFonts w:ascii="Times-Roman" w:hAnsi="Times-Roman" w:cs="Times-Roman"/>
          <w:color w:val="000000" w:themeColor="text1"/>
          <w:sz w:val="24"/>
          <w:szCs w:val="24"/>
        </w:rPr>
        <w:t>performance;</w:t>
      </w:r>
      <w:proofErr w:type="gramEnd"/>
      <w:r w:rsidRPr="00930550">
        <w:rPr>
          <w:rFonts w:ascii="Times-Roman" w:hAnsi="Times-Roman" w:cs="Times-Roman"/>
          <w:color w:val="000000" w:themeColor="text1"/>
          <w:sz w:val="24"/>
          <w:szCs w:val="24"/>
        </w:rPr>
        <w:t xml:space="preserve"> </w:t>
      </w:r>
    </w:p>
    <w:p w14:paraId="1054D879" w14:textId="77777777" w:rsidR="00396671" w:rsidRPr="00930550" w:rsidRDefault="00396671" w:rsidP="00396671">
      <w:pPr>
        <w:pStyle w:val="ListParagraph"/>
        <w:spacing w:before="240" w:after="0" w:line="240" w:lineRule="auto"/>
        <w:jc w:val="both"/>
        <w:rPr>
          <w:rFonts w:ascii="Times-Roman" w:hAnsi="Times-Roman" w:cs="Times-Roman"/>
          <w:color w:val="000000" w:themeColor="text1"/>
          <w:sz w:val="24"/>
          <w:szCs w:val="24"/>
        </w:rPr>
      </w:pPr>
    </w:p>
    <w:p w14:paraId="2201498A" w14:textId="77777777" w:rsidR="00396671" w:rsidRPr="00930550" w:rsidRDefault="00396671" w:rsidP="00396671">
      <w:pPr>
        <w:pStyle w:val="ListParagraph"/>
        <w:numPr>
          <w:ilvl w:val="0"/>
          <w:numId w:val="7"/>
        </w:numPr>
        <w:spacing w:before="240" w:after="0" w:line="240" w:lineRule="auto"/>
        <w:jc w:val="both"/>
        <w:rPr>
          <w:rFonts w:ascii="Times-Roman" w:hAnsi="Times-Roman" w:cs="Times-Roman"/>
          <w:color w:val="000000" w:themeColor="text1"/>
          <w:sz w:val="24"/>
          <w:szCs w:val="24"/>
        </w:rPr>
      </w:pPr>
      <w:r w:rsidRPr="00930550">
        <w:rPr>
          <w:rFonts w:ascii="Times-Roman" w:hAnsi="Times-Roman" w:cs="Times-Roman"/>
          <w:color w:val="000000" w:themeColor="text1"/>
          <w:sz w:val="24"/>
          <w:szCs w:val="24"/>
        </w:rPr>
        <w:t xml:space="preserve">Creates an intimidating, hostile, or offensive work </w:t>
      </w:r>
      <w:proofErr w:type="gramStart"/>
      <w:r w:rsidRPr="00930550">
        <w:rPr>
          <w:rFonts w:ascii="Times-Roman" w:hAnsi="Times-Roman" w:cs="Times-Roman"/>
          <w:color w:val="000000" w:themeColor="text1"/>
          <w:sz w:val="24"/>
          <w:szCs w:val="24"/>
        </w:rPr>
        <w:t>environment;</w:t>
      </w:r>
      <w:proofErr w:type="gramEnd"/>
      <w:r w:rsidRPr="00930550">
        <w:rPr>
          <w:rFonts w:ascii="Times-Roman" w:hAnsi="Times-Roman" w:cs="Times-Roman"/>
          <w:color w:val="000000" w:themeColor="text1"/>
          <w:sz w:val="24"/>
          <w:szCs w:val="24"/>
        </w:rPr>
        <w:t xml:space="preserve"> </w:t>
      </w:r>
    </w:p>
    <w:p w14:paraId="266EF3B9" w14:textId="77777777" w:rsidR="00396671" w:rsidRPr="00930550" w:rsidRDefault="00396671" w:rsidP="00396671">
      <w:pPr>
        <w:pStyle w:val="ListParagraph"/>
        <w:rPr>
          <w:rFonts w:ascii="Times-Roman" w:hAnsi="Times-Roman" w:cs="Times-Roman"/>
          <w:color w:val="000000" w:themeColor="text1"/>
          <w:sz w:val="24"/>
          <w:szCs w:val="24"/>
        </w:rPr>
      </w:pPr>
    </w:p>
    <w:p w14:paraId="0988C9B7" w14:textId="77777777" w:rsidR="00396671" w:rsidRPr="00930550" w:rsidRDefault="00396671" w:rsidP="00396671">
      <w:pPr>
        <w:pStyle w:val="ListParagraph"/>
        <w:numPr>
          <w:ilvl w:val="0"/>
          <w:numId w:val="7"/>
        </w:numPr>
        <w:spacing w:before="240" w:after="0" w:line="240" w:lineRule="auto"/>
        <w:jc w:val="both"/>
        <w:rPr>
          <w:rFonts w:ascii="Times-Roman" w:hAnsi="Times-Roman" w:cs="Times-Roman"/>
          <w:color w:val="000000" w:themeColor="text1"/>
          <w:sz w:val="24"/>
          <w:szCs w:val="24"/>
        </w:rPr>
      </w:pPr>
      <w:r w:rsidRPr="00930550">
        <w:rPr>
          <w:rFonts w:ascii="Times-Roman" w:hAnsi="Times-Roman" w:cs="Times-Roman"/>
          <w:color w:val="000000" w:themeColor="text1"/>
          <w:sz w:val="24"/>
          <w:szCs w:val="24"/>
        </w:rPr>
        <w:t>Implies that submission to such conduct is made an explicit or implicit term of employment; or</w:t>
      </w:r>
    </w:p>
    <w:p w14:paraId="5FAF2C39" w14:textId="77777777" w:rsidR="00396671" w:rsidRPr="00930550" w:rsidRDefault="00396671" w:rsidP="00396671">
      <w:pPr>
        <w:pStyle w:val="ListParagraph"/>
        <w:rPr>
          <w:rFonts w:ascii="Times-Roman" w:hAnsi="Times-Roman" w:cs="Times-Roman"/>
          <w:color w:val="000000" w:themeColor="text1"/>
          <w:sz w:val="24"/>
          <w:szCs w:val="24"/>
        </w:rPr>
      </w:pPr>
    </w:p>
    <w:p w14:paraId="5E407021" w14:textId="77777777" w:rsidR="00396671" w:rsidRPr="00930550" w:rsidRDefault="00396671" w:rsidP="00396671">
      <w:pPr>
        <w:pStyle w:val="ListParagraph"/>
        <w:numPr>
          <w:ilvl w:val="0"/>
          <w:numId w:val="7"/>
        </w:numPr>
        <w:spacing w:before="240" w:after="0" w:line="240" w:lineRule="auto"/>
        <w:jc w:val="both"/>
        <w:rPr>
          <w:rFonts w:ascii="Times-Roman" w:hAnsi="Times-Roman" w:cs="Times-Roman"/>
          <w:color w:val="000000" w:themeColor="text1"/>
          <w:sz w:val="24"/>
          <w:szCs w:val="24"/>
        </w:rPr>
      </w:pPr>
      <w:r w:rsidRPr="00930550">
        <w:rPr>
          <w:rFonts w:ascii="Times-Roman" w:hAnsi="Times-Roman" w:cs="Times-Roman"/>
          <w:color w:val="000000" w:themeColor="text1"/>
          <w:sz w:val="24"/>
          <w:szCs w:val="24"/>
        </w:rPr>
        <w:t>Implies that submission to or rejection of such conduct will be used as a basis for an employment decision affecting the harassed employee.</w:t>
      </w:r>
    </w:p>
    <w:p w14:paraId="79B5E66D" w14:textId="02DA8BDC" w:rsidR="00396671" w:rsidRPr="00930550" w:rsidRDefault="00396671" w:rsidP="00396671">
      <w:pPr>
        <w:spacing w:before="240" w:after="0" w:line="240" w:lineRule="auto"/>
        <w:jc w:val="both"/>
        <w:rPr>
          <w:rFonts w:ascii="Times-Roman" w:hAnsi="Times-Roman" w:cs="Times-Roman"/>
          <w:color w:val="000000" w:themeColor="text1"/>
          <w:sz w:val="24"/>
          <w:szCs w:val="24"/>
        </w:rPr>
      </w:pPr>
      <w:r w:rsidRPr="00930550">
        <w:rPr>
          <w:rFonts w:ascii="Times-Roman" w:hAnsi="Times-Roman" w:cs="Times-Roman"/>
          <w:color w:val="000000" w:themeColor="text1"/>
          <w:sz w:val="24"/>
          <w:szCs w:val="24"/>
        </w:rPr>
        <w:t>Alleged victims of sexual, racial, ethnic, and religious discrimination/harassment shall report these inci</w:t>
      </w:r>
      <w:r w:rsidR="002671E1" w:rsidRPr="00930550">
        <w:rPr>
          <w:rFonts w:ascii="Times-Roman" w:hAnsi="Times-Roman" w:cs="Times-Roman"/>
          <w:color w:val="000000" w:themeColor="text1"/>
          <w:sz w:val="24"/>
          <w:szCs w:val="24"/>
        </w:rPr>
        <w:t>dents immediately.</w:t>
      </w:r>
      <w:r w:rsidR="009D037B" w:rsidRPr="00930550">
        <w:rPr>
          <w:rFonts w:ascii="Times-Roman" w:hAnsi="Times-Roman" w:cs="Times-Roman"/>
          <w:color w:val="000000" w:themeColor="text1"/>
          <w:sz w:val="24"/>
          <w:szCs w:val="24"/>
          <w:vertAlign w:val="superscript"/>
        </w:rPr>
        <w:t>9</w:t>
      </w:r>
      <w:r w:rsidRPr="00930550">
        <w:rPr>
          <w:rFonts w:ascii="Times-Roman" w:hAnsi="Times-Roman" w:cs="Times-Roman"/>
          <w:color w:val="000000" w:themeColor="text1"/>
          <w:sz w:val="24"/>
          <w:szCs w:val="24"/>
        </w:rPr>
        <w:t xml:space="preserve"> </w:t>
      </w:r>
      <w:r w:rsidR="002671E1" w:rsidRPr="00930550">
        <w:rPr>
          <w:rFonts w:ascii="Times-Roman" w:hAnsi="Times-Roman" w:cs="Times-Roman"/>
          <w:color w:val="000000" w:themeColor="text1"/>
          <w:sz w:val="24"/>
          <w:szCs w:val="24"/>
        </w:rPr>
        <w:t>This</w:t>
      </w:r>
      <w:r w:rsidRPr="00930550">
        <w:rPr>
          <w:rFonts w:ascii="Times-Roman" w:hAnsi="Times-Roman" w:cs="Times-Roman"/>
          <w:color w:val="000000" w:themeColor="text1"/>
          <w:sz w:val="24"/>
          <w:szCs w:val="24"/>
        </w:rPr>
        <w:t xml:space="preserve"> report shall be made to the immediate supervisor, except when the immediate supervisor is the offending party. If the immediate supervisor is the offending party, the report may be made to the Federal Rights Coordinator or the District Complaint Manager. Allegations of discrimination/harassment shall be fully investigated. An oral complaint may be submitted; however, such complaint shall be reduced to writing to ensure a more complete investigation. The complaint shall include the following information:</w:t>
      </w:r>
    </w:p>
    <w:p w14:paraId="5255E213" w14:textId="77777777" w:rsidR="00396671" w:rsidRPr="00930550" w:rsidRDefault="00396671" w:rsidP="00396671">
      <w:pPr>
        <w:pStyle w:val="ListParagraph"/>
        <w:numPr>
          <w:ilvl w:val="0"/>
          <w:numId w:val="9"/>
        </w:numPr>
        <w:spacing w:before="240" w:after="0" w:line="240" w:lineRule="auto"/>
        <w:rPr>
          <w:rFonts w:ascii="Times-Roman" w:hAnsi="Times-Roman" w:cs="Times-Roman"/>
          <w:color w:val="000000" w:themeColor="text1"/>
          <w:sz w:val="24"/>
          <w:szCs w:val="24"/>
        </w:rPr>
      </w:pPr>
      <w:r w:rsidRPr="00930550">
        <w:rPr>
          <w:rFonts w:ascii="Times-Roman" w:hAnsi="Times-Roman" w:cs="Times-Roman"/>
          <w:color w:val="000000" w:themeColor="text1"/>
          <w:sz w:val="24"/>
          <w:szCs w:val="24"/>
        </w:rPr>
        <w:t xml:space="preserve">Identity of the alleged victim and person </w:t>
      </w:r>
      <w:proofErr w:type="gramStart"/>
      <w:r w:rsidRPr="00930550">
        <w:rPr>
          <w:rFonts w:ascii="Times-Roman" w:hAnsi="Times-Roman" w:cs="Times-Roman"/>
          <w:color w:val="000000" w:themeColor="text1"/>
          <w:sz w:val="24"/>
          <w:szCs w:val="24"/>
        </w:rPr>
        <w:t>accused;</w:t>
      </w:r>
      <w:proofErr w:type="gramEnd"/>
      <w:r w:rsidRPr="00930550">
        <w:rPr>
          <w:rFonts w:ascii="Times-Roman" w:hAnsi="Times-Roman" w:cs="Times-Roman"/>
          <w:color w:val="000000" w:themeColor="text1"/>
          <w:sz w:val="24"/>
          <w:szCs w:val="24"/>
        </w:rPr>
        <w:t xml:space="preserve">  </w:t>
      </w:r>
    </w:p>
    <w:p w14:paraId="43CEE41E" w14:textId="77777777" w:rsidR="00396671" w:rsidRPr="00930550" w:rsidRDefault="00396671" w:rsidP="00396671">
      <w:pPr>
        <w:pStyle w:val="ListParagraph"/>
        <w:spacing w:before="240" w:after="0" w:line="240" w:lineRule="auto"/>
        <w:rPr>
          <w:rFonts w:ascii="Times-Roman" w:hAnsi="Times-Roman" w:cs="Times-Roman"/>
          <w:color w:val="000000" w:themeColor="text1"/>
          <w:sz w:val="24"/>
          <w:szCs w:val="24"/>
        </w:rPr>
      </w:pPr>
    </w:p>
    <w:p w14:paraId="73123E58" w14:textId="77777777" w:rsidR="00396671" w:rsidRPr="00930550" w:rsidRDefault="00396671" w:rsidP="00396671">
      <w:pPr>
        <w:pStyle w:val="ListParagraph"/>
        <w:numPr>
          <w:ilvl w:val="0"/>
          <w:numId w:val="9"/>
        </w:numPr>
        <w:spacing w:before="240" w:after="0" w:line="240" w:lineRule="auto"/>
        <w:rPr>
          <w:rFonts w:ascii="Times-Roman" w:hAnsi="Times-Roman" w:cs="Times-Roman"/>
          <w:color w:val="000000" w:themeColor="text1"/>
          <w:sz w:val="24"/>
          <w:szCs w:val="24"/>
        </w:rPr>
      </w:pPr>
      <w:r w:rsidRPr="00930550">
        <w:rPr>
          <w:rFonts w:ascii="Times-Roman" w:hAnsi="Times-Roman" w:cs="Times-Roman"/>
          <w:color w:val="000000" w:themeColor="text1"/>
          <w:sz w:val="24"/>
          <w:szCs w:val="24"/>
        </w:rPr>
        <w:t xml:space="preserve">Location, date, time, and circumstances surrounding the alleged </w:t>
      </w:r>
      <w:proofErr w:type="gramStart"/>
      <w:r w:rsidRPr="00930550">
        <w:rPr>
          <w:rFonts w:ascii="Times-Roman" w:hAnsi="Times-Roman" w:cs="Times-Roman"/>
          <w:color w:val="000000" w:themeColor="text1"/>
          <w:sz w:val="24"/>
          <w:szCs w:val="24"/>
        </w:rPr>
        <w:t>incident;</w:t>
      </w:r>
      <w:proofErr w:type="gramEnd"/>
      <w:r w:rsidRPr="00930550">
        <w:rPr>
          <w:rFonts w:ascii="Times-Roman" w:hAnsi="Times-Roman" w:cs="Times-Roman"/>
          <w:color w:val="000000" w:themeColor="text1"/>
          <w:sz w:val="24"/>
          <w:szCs w:val="24"/>
        </w:rPr>
        <w:t xml:space="preserve"> </w:t>
      </w:r>
    </w:p>
    <w:p w14:paraId="1DEEA1F1" w14:textId="77777777" w:rsidR="00396671" w:rsidRPr="00930550" w:rsidRDefault="00396671" w:rsidP="00396671">
      <w:pPr>
        <w:pStyle w:val="ListParagraph"/>
        <w:rPr>
          <w:rFonts w:ascii="Times-Roman" w:hAnsi="Times-Roman" w:cs="Times-Roman"/>
          <w:color w:val="000000" w:themeColor="text1"/>
          <w:sz w:val="24"/>
          <w:szCs w:val="24"/>
        </w:rPr>
      </w:pPr>
    </w:p>
    <w:p w14:paraId="66C76AA6" w14:textId="77777777" w:rsidR="00396671" w:rsidRPr="00930550" w:rsidRDefault="00396671" w:rsidP="00396671">
      <w:pPr>
        <w:pStyle w:val="ListParagraph"/>
        <w:numPr>
          <w:ilvl w:val="0"/>
          <w:numId w:val="9"/>
        </w:numPr>
        <w:spacing w:before="240" w:after="0" w:line="240" w:lineRule="auto"/>
        <w:rPr>
          <w:rFonts w:ascii="Times-Roman" w:hAnsi="Times-Roman" w:cs="Times-Roman"/>
          <w:color w:val="000000" w:themeColor="text1"/>
          <w:sz w:val="24"/>
          <w:szCs w:val="24"/>
        </w:rPr>
      </w:pPr>
      <w:r w:rsidRPr="00930550">
        <w:rPr>
          <w:rFonts w:ascii="Times-Roman" w:hAnsi="Times-Roman" w:cs="Times-Roman"/>
          <w:color w:val="000000" w:themeColor="text1"/>
          <w:sz w:val="24"/>
          <w:szCs w:val="24"/>
        </w:rPr>
        <w:t xml:space="preserve">Description of what </w:t>
      </w:r>
      <w:proofErr w:type="gramStart"/>
      <w:r w:rsidRPr="00930550">
        <w:rPr>
          <w:rFonts w:ascii="Times-Roman" w:hAnsi="Times-Roman" w:cs="Times-Roman"/>
          <w:color w:val="000000" w:themeColor="text1"/>
          <w:sz w:val="24"/>
          <w:szCs w:val="24"/>
        </w:rPr>
        <w:t>happened;</w:t>
      </w:r>
      <w:proofErr w:type="gramEnd"/>
      <w:r w:rsidRPr="00930550">
        <w:rPr>
          <w:rFonts w:ascii="Times-Roman" w:hAnsi="Times-Roman" w:cs="Times-Roman"/>
          <w:color w:val="000000" w:themeColor="text1"/>
          <w:sz w:val="24"/>
          <w:szCs w:val="24"/>
        </w:rPr>
        <w:t xml:space="preserve"> </w:t>
      </w:r>
    </w:p>
    <w:p w14:paraId="0B5342D1" w14:textId="77777777" w:rsidR="00396671" w:rsidRPr="00930550" w:rsidRDefault="00396671" w:rsidP="00396671">
      <w:pPr>
        <w:pStyle w:val="ListParagraph"/>
        <w:rPr>
          <w:rFonts w:ascii="Times-Roman" w:hAnsi="Times-Roman" w:cs="Times-Roman"/>
          <w:color w:val="000000" w:themeColor="text1"/>
          <w:sz w:val="24"/>
          <w:szCs w:val="24"/>
        </w:rPr>
      </w:pPr>
    </w:p>
    <w:p w14:paraId="1436FD9B" w14:textId="77777777" w:rsidR="00396671" w:rsidRPr="00930550" w:rsidRDefault="00396671" w:rsidP="00396671">
      <w:pPr>
        <w:pStyle w:val="ListParagraph"/>
        <w:numPr>
          <w:ilvl w:val="0"/>
          <w:numId w:val="9"/>
        </w:numPr>
        <w:spacing w:before="240" w:after="0" w:line="240" w:lineRule="auto"/>
        <w:rPr>
          <w:rFonts w:ascii="Times-Roman" w:hAnsi="Times-Roman" w:cs="Times-Roman"/>
          <w:color w:val="000000" w:themeColor="text1"/>
          <w:sz w:val="24"/>
          <w:szCs w:val="24"/>
        </w:rPr>
      </w:pPr>
      <w:r w:rsidRPr="00930550">
        <w:rPr>
          <w:rFonts w:ascii="Times-Roman" w:hAnsi="Times-Roman" w:cs="Times-Roman"/>
          <w:color w:val="000000" w:themeColor="text1"/>
          <w:sz w:val="24"/>
          <w:szCs w:val="24"/>
        </w:rPr>
        <w:t xml:space="preserve">Identity of witnesses; and </w:t>
      </w:r>
    </w:p>
    <w:p w14:paraId="1CABE732" w14:textId="77777777" w:rsidR="00396671" w:rsidRPr="00930550" w:rsidRDefault="00396671" w:rsidP="00396671">
      <w:pPr>
        <w:pStyle w:val="ListParagraph"/>
        <w:rPr>
          <w:rFonts w:ascii="Times-Roman" w:hAnsi="Times-Roman" w:cs="Times-Roman"/>
          <w:color w:val="000000" w:themeColor="text1"/>
          <w:sz w:val="24"/>
          <w:szCs w:val="24"/>
        </w:rPr>
      </w:pPr>
    </w:p>
    <w:p w14:paraId="5F68923A" w14:textId="5E715870" w:rsidR="00396671" w:rsidRDefault="00396671" w:rsidP="00396671">
      <w:pPr>
        <w:pStyle w:val="ListParagraph"/>
        <w:numPr>
          <w:ilvl w:val="0"/>
          <w:numId w:val="9"/>
        </w:numPr>
        <w:spacing w:before="240" w:after="0" w:line="240" w:lineRule="auto"/>
        <w:rPr>
          <w:rFonts w:ascii="Times-Roman" w:hAnsi="Times-Roman" w:cs="Times-Roman"/>
          <w:color w:val="000000" w:themeColor="text1"/>
          <w:sz w:val="24"/>
          <w:szCs w:val="24"/>
        </w:rPr>
      </w:pPr>
      <w:r w:rsidRPr="00930550">
        <w:rPr>
          <w:rFonts w:ascii="Times-Roman" w:hAnsi="Times-Roman" w:cs="Times-Roman"/>
          <w:color w:val="000000" w:themeColor="text1"/>
          <w:sz w:val="24"/>
          <w:szCs w:val="24"/>
        </w:rPr>
        <w:lastRenderedPageBreak/>
        <w:t>Any other evidence available.</w:t>
      </w:r>
    </w:p>
    <w:p w14:paraId="3BA69E56" w14:textId="77777777" w:rsidR="00AA661C" w:rsidRPr="00AA661C" w:rsidRDefault="00AA661C" w:rsidP="00AA661C">
      <w:pPr>
        <w:pStyle w:val="ListParagraph"/>
        <w:rPr>
          <w:rFonts w:ascii="Times-Roman" w:hAnsi="Times-Roman" w:cs="Times-Roman"/>
          <w:color w:val="000000" w:themeColor="text1"/>
          <w:sz w:val="24"/>
          <w:szCs w:val="24"/>
        </w:rPr>
      </w:pPr>
    </w:p>
    <w:p w14:paraId="2B205FA0" w14:textId="4CDDBA11" w:rsidR="00AA661C" w:rsidRPr="00AA661C" w:rsidRDefault="00AA661C" w:rsidP="00AA661C">
      <w:pPr>
        <w:spacing w:before="240" w:after="0" w:line="240" w:lineRule="auto"/>
        <w:rPr>
          <w:rFonts w:ascii="Times-Roman" w:hAnsi="Times-Roman" w:cs="Times-Roman"/>
          <w:color w:val="FF0000"/>
          <w:sz w:val="24"/>
          <w:szCs w:val="24"/>
        </w:rPr>
      </w:pPr>
      <w:r w:rsidRPr="00AA661C">
        <w:rPr>
          <w:rFonts w:ascii="Times-Roman" w:hAnsi="Times-Roman" w:cs="Times-Roman"/>
          <w:color w:val="FF0000"/>
          <w:sz w:val="24"/>
          <w:szCs w:val="24"/>
        </w:rPr>
        <w:t>The privacy and anonymity of all parties and witnesses to complaints will be respected. However, because an individual’s need for confidentiality shall be balanced with obligations to cooperate with police investigations or legal proceedings, to provide due to process to the accused, to conduct a thorough investigation, or to take necessary action to resolve a complaint, the identity of parties and witnesses may be disclosed in appropriate circumstances to individuals with a need to know.</w:t>
      </w:r>
    </w:p>
    <w:p w14:paraId="666E6854" w14:textId="173E6EAB" w:rsidR="00AA661C" w:rsidRPr="00AA661C" w:rsidRDefault="00AA661C" w:rsidP="00AA661C">
      <w:pPr>
        <w:spacing w:before="240" w:after="0" w:line="240" w:lineRule="auto"/>
        <w:rPr>
          <w:rFonts w:ascii="Times-Roman" w:hAnsi="Times-Roman" w:cs="Times-Roman"/>
          <w:color w:val="FF0000"/>
          <w:sz w:val="24"/>
          <w:szCs w:val="24"/>
        </w:rPr>
      </w:pPr>
      <w:r w:rsidRPr="00AA661C">
        <w:rPr>
          <w:rFonts w:ascii="Times-Roman" w:hAnsi="Times-Roman" w:cs="Times-Roman"/>
          <w:color w:val="FF0000"/>
          <w:sz w:val="24"/>
          <w:szCs w:val="24"/>
        </w:rPr>
        <w:t>A substantiated charge against an employee shall result in disciplinary action, up to and including, termination. A substantiated charge against a student may result in corrective or disciplinary action, up to and including, suspension.</w:t>
      </w:r>
    </w:p>
    <w:p w14:paraId="6B604B85" w14:textId="77777777" w:rsidR="00446431" w:rsidRPr="00AA661C" w:rsidRDefault="00446431" w:rsidP="00250BF7">
      <w:pPr>
        <w:spacing w:before="240" w:after="0" w:line="240" w:lineRule="auto"/>
        <w:rPr>
          <w:rFonts w:ascii="Times New Roman" w:hAnsi="Times New Roman" w:cs="Times New Roman"/>
          <w:strike/>
          <w:color w:val="000000"/>
          <w:sz w:val="24"/>
          <w:szCs w:val="24"/>
        </w:rPr>
      </w:pPr>
      <w:r w:rsidRPr="00AA661C">
        <w:rPr>
          <w:rFonts w:ascii="Times New Roman" w:hAnsi="Times New Roman" w:cs="Times New Roman"/>
          <w:b/>
          <w:strike/>
          <w:color w:val="000000"/>
          <w:sz w:val="24"/>
          <w:szCs w:val="24"/>
        </w:rPr>
        <w:t>III.</w:t>
      </w:r>
      <w:r w:rsidRPr="00AA661C">
        <w:rPr>
          <w:rFonts w:ascii="Times New Roman" w:hAnsi="Times New Roman" w:cs="Times New Roman"/>
          <w:strike/>
          <w:color w:val="000000"/>
          <w:sz w:val="24"/>
          <w:szCs w:val="24"/>
        </w:rPr>
        <w:t xml:space="preserve"> </w:t>
      </w:r>
      <w:r w:rsidRPr="00AA661C">
        <w:rPr>
          <w:rFonts w:ascii="Times New Roman" w:hAnsi="Times New Roman" w:cs="Times New Roman"/>
          <w:b/>
          <w:strike/>
          <w:color w:val="000000"/>
          <w:sz w:val="24"/>
          <w:szCs w:val="24"/>
        </w:rPr>
        <w:t>SEXUAL HARASSMENT DEFINED AND PROHIBITED</w:t>
      </w:r>
      <w:r w:rsidRPr="00AA661C">
        <w:rPr>
          <w:rFonts w:ascii="Times New Roman" w:hAnsi="Times New Roman" w:cs="Times New Roman"/>
          <w:strike/>
          <w:color w:val="000000"/>
          <w:sz w:val="24"/>
          <w:szCs w:val="24"/>
        </w:rPr>
        <w:t xml:space="preserve"> </w:t>
      </w:r>
    </w:p>
    <w:p w14:paraId="32685008" w14:textId="42DDFAB1" w:rsidR="00446431" w:rsidRPr="00AA661C" w:rsidRDefault="00446431" w:rsidP="00250BF7">
      <w:pPr>
        <w:pStyle w:val="ListParagraph"/>
        <w:numPr>
          <w:ilvl w:val="0"/>
          <w:numId w:val="11"/>
        </w:numPr>
        <w:spacing w:before="240" w:after="0" w:line="240" w:lineRule="auto"/>
        <w:rPr>
          <w:rFonts w:ascii="Times New Roman" w:hAnsi="Times New Roman" w:cs="Times New Roman"/>
          <w:strike/>
          <w:color w:val="000000"/>
          <w:sz w:val="24"/>
          <w:szCs w:val="24"/>
        </w:rPr>
      </w:pPr>
      <w:r w:rsidRPr="00AA661C">
        <w:rPr>
          <w:rFonts w:ascii="Times New Roman" w:hAnsi="Times New Roman" w:cs="Times New Roman"/>
          <w:strike/>
          <w:color w:val="000000"/>
          <w:sz w:val="24"/>
          <w:szCs w:val="24"/>
        </w:rPr>
        <w:t xml:space="preserve">Sexual harassment consists of unwelcome sexual advances, requests for sexual favors, sexually motivated physical conduct or other verbal or physical conduct or communication of a sexual nature when: </w:t>
      </w:r>
      <w:r w:rsidRPr="00AA661C">
        <w:rPr>
          <w:rFonts w:ascii="Times New Roman" w:hAnsi="Times New Roman" w:cs="Times New Roman"/>
          <w:strike/>
          <w:color w:val="000000"/>
          <w:sz w:val="24"/>
          <w:szCs w:val="24"/>
        </w:rPr>
        <w:br/>
      </w:r>
    </w:p>
    <w:p w14:paraId="485C6717" w14:textId="58E72BD8" w:rsidR="00446431" w:rsidRPr="00AA661C" w:rsidRDefault="00446431" w:rsidP="00250BF7">
      <w:pPr>
        <w:pStyle w:val="ListParagraph"/>
        <w:numPr>
          <w:ilvl w:val="1"/>
          <w:numId w:val="11"/>
        </w:numPr>
        <w:spacing w:before="240" w:after="0" w:line="240" w:lineRule="auto"/>
        <w:rPr>
          <w:rFonts w:ascii="Times New Roman" w:hAnsi="Times New Roman" w:cs="Times New Roman"/>
          <w:strike/>
          <w:color w:val="000000"/>
          <w:sz w:val="24"/>
          <w:szCs w:val="24"/>
        </w:rPr>
      </w:pPr>
      <w:r w:rsidRPr="00AA661C">
        <w:rPr>
          <w:rFonts w:ascii="Times New Roman" w:hAnsi="Times New Roman" w:cs="Times New Roman"/>
          <w:strike/>
          <w:color w:val="000000"/>
          <w:sz w:val="24"/>
          <w:szCs w:val="24"/>
        </w:rPr>
        <w:t xml:space="preserve">Submission to that conduct or communication is made a term or condition, either explicitly or implicitly, of obtaining or retaining employment, or of obtaining an education; or </w:t>
      </w:r>
      <w:r w:rsidRPr="00AA661C">
        <w:rPr>
          <w:rFonts w:ascii="Times New Roman" w:hAnsi="Times New Roman" w:cs="Times New Roman"/>
          <w:strike/>
          <w:color w:val="000000"/>
          <w:sz w:val="24"/>
          <w:szCs w:val="24"/>
        </w:rPr>
        <w:br/>
      </w:r>
    </w:p>
    <w:p w14:paraId="3C4D316F" w14:textId="3789EB9D" w:rsidR="00446431" w:rsidRPr="00AA661C" w:rsidRDefault="00446431" w:rsidP="00250BF7">
      <w:pPr>
        <w:pStyle w:val="ListParagraph"/>
        <w:numPr>
          <w:ilvl w:val="1"/>
          <w:numId w:val="11"/>
        </w:numPr>
        <w:spacing w:before="240" w:after="0" w:line="240" w:lineRule="auto"/>
        <w:rPr>
          <w:rFonts w:ascii="Times New Roman" w:hAnsi="Times New Roman" w:cs="Times New Roman"/>
          <w:strike/>
          <w:color w:val="000000"/>
          <w:sz w:val="24"/>
          <w:szCs w:val="24"/>
        </w:rPr>
      </w:pPr>
      <w:r w:rsidRPr="00AA661C">
        <w:rPr>
          <w:rFonts w:ascii="Times New Roman" w:hAnsi="Times New Roman" w:cs="Times New Roman"/>
          <w:strike/>
          <w:color w:val="000000"/>
          <w:sz w:val="24"/>
          <w:szCs w:val="24"/>
        </w:rPr>
        <w:t xml:space="preserve">Submission to or rejection of that conduct or communication by an individual is used as a factor in decisions affecting the individual's employment or educational opportunities; or </w:t>
      </w:r>
      <w:r w:rsidRPr="00AA661C">
        <w:rPr>
          <w:rFonts w:ascii="Times New Roman" w:hAnsi="Times New Roman" w:cs="Times New Roman"/>
          <w:strike/>
          <w:color w:val="000000"/>
          <w:sz w:val="24"/>
          <w:szCs w:val="24"/>
        </w:rPr>
        <w:br/>
      </w:r>
    </w:p>
    <w:p w14:paraId="511BFC4C" w14:textId="4120C053" w:rsidR="00446431" w:rsidRPr="00AA661C" w:rsidRDefault="00446431" w:rsidP="00250BF7">
      <w:pPr>
        <w:pStyle w:val="ListParagraph"/>
        <w:numPr>
          <w:ilvl w:val="1"/>
          <w:numId w:val="11"/>
        </w:numPr>
        <w:spacing w:before="240" w:after="0" w:line="240" w:lineRule="auto"/>
        <w:rPr>
          <w:rFonts w:ascii="Times New Roman" w:hAnsi="Times New Roman" w:cs="Times New Roman"/>
          <w:strike/>
          <w:color w:val="000000"/>
          <w:sz w:val="24"/>
          <w:szCs w:val="24"/>
        </w:rPr>
      </w:pPr>
      <w:r w:rsidRPr="00AA661C">
        <w:rPr>
          <w:rFonts w:ascii="Times New Roman" w:hAnsi="Times New Roman" w:cs="Times New Roman"/>
          <w:strike/>
          <w:color w:val="000000"/>
          <w:sz w:val="24"/>
          <w:szCs w:val="24"/>
        </w:rPr>
        <w:t>The conduct or communication has the purpose or effect of substantially or unreasonable interfering with an individual's employment or education, or creating an intimidating, hostile or offensive employment or educational environment. Any sexual harassment as defined when perpetrated on any student or employee by any student or employee will be treated as sexual harassment under this policy.</w:t>
      </w:r>
      <w:r w:rsidRPr="00AA661C">
        <w:rPr>
          <w:rFonts w:ascii="Times New Roman" w:hAnsi="Times New Roman" w:cs="Times New Roman"/>
          <w:strike/>
          <w:color w:val="000000"/>
          <w:sz w:val="24"/>
          <w:szCs w:val="24"/>
        </w:rPr>
        <w:br/>
      </w:r>
    </w:p>
    <w:p w14:paraId="39764536" w14:textId="207F0546" w:rsidR="00446431" w:rsidRPr="00AA661C" w:rsidRDefault="00446431" w:rsidP="00250BF7">
      <w:pPr>
        <w:pStyle w:val="ListParagraph"/>
        <w:numPr>
          <w:ilvl w:val="0"/>
          <w:numId w:val="11"/>
        </w:numPr>
        <w:spacing w:before="240" w:after="0" w:line="240" w:lineRule="auto"/>
        <w:rPr>
          <w:rFonts w:ascii="Times New Roman" w:hAnsi="Times New Roman" w:cs="Times New Roman"/>
          <w:strike/>
          <w:color w:val="000000"/>
          <w:sz w:val="24"/>
          <w:szCs w:val="24"/>
        </w:rPr>
      </w:pPr>
      <w:r w:rsidRPr="00AA661C">
        <w:rPr>
          <w:rFonts w:ascii="Times New Roman" w:hAnsi="Times New Roman" w:cs="Times New Roman"/>
          <w:strike/>
          <w:color w:val="000000"/>
          <w:sz w:val="24"/>
          <w:szCs w:val="24"/>
        </w:rPr>
        <w:t xml:space="preserve">Sexual harassment may include but is not limited to: </w:t>
      </w:r>
      <w:r w:rsidRPr="00AA661C">
        <w:rPr>
          <w:rFonts w:ascii="Times New Roman" w:hAnsi="Times New Roman" w:cs="Times New Roman"/>
          <w:strike/>
          <w:color w:val="000000"/>
          <w:sz w:val="24"/>
          <w:szCs w:val="24"/>
        </w:rPr>
        <w:br/>
      </w:r>
    </w:p>
    <w:p w14:paraId="759DE792" w14:textId="26C903F6" w:rsidR="00446431" w:rsidRPr="00AA661C" w:rsidRDefault="00446431" w:rsidP="00250BF7">
      <w:pPr>
        <w:pStyle w:val="ListParagraph"/>
        <w:numPr>
          <w:ilvl w:val="1"/>
          <w:numId w:val="11"/>
        </w:numPr>
        <w:spacing w:before="240" w:after="0" w:line="240" w:lineRule="auto"/>
        <w:rPr>
          <w:rFonts w:ascii="Times New Roman" w:hAnsi="Times New Roman" w:cs="Times New Roman"/>
          <w:strike/>
          <w:color w:val="000000"/>
          <w:sz w:val="24"/>
          <w:szCs w:val="24"/>
        </w:rPr>
      </w:pPr>
      <w:r w:rsidRPr="00AA661C">
        <w:rPr>
          <w:rFonts w:ascii="Times New Roman" w:hAnsi="Times New Roman" w:cs="Times New Roman"/>
          <w:strike/>
          <w:color w:val="000000"/>
          <w:sz w:val="24"/>
          <w:szCs w:val="24"/>
        </w:rPr>
        <w:t xml:space="preserve">sexual </w:t>
      </w:r>
      <w:proofErr w:type="gramStart"/>
      <w:r w:rsidRPr="00AA661C">
        <w:rPr>
          <w:rFonts w:ascii="Times New Roman" w:hAnsi="Times New Roman" w:cs="Times New Roman"/>
          <w:strike/>
          <w:color w:val="000000"/>
          <w:sz w:val="24"/>
          <w:szCs w:val="24"/>
        </w:rPr>
        <w:t>advances;</w:t>
      </w:r>
      <w:proofErr w:type="gramEnd"/>
      <w:r w:rsidRPr="00AA661C">
        <w:rPr>
          <w:rFonts w:ascii="Times New Roman" w:hAnsi="Times New Roman" w:cs="Times New Roman"/>
          <w:strike/>
          <w:color w:val="000000"/>
          <w:sz w:val="24"/>
          <w:szCs w:val="24"/>
        </w:rPr>
        <w:t xml:space="preserve"> </w:t>
      </w:r>
    </w:p>
    <w:p w14:paraId="6A42B18B" w14:textId="382F6B43" w:rsidR="00446431" w:rsidRPr="00AA661C" w:rsidRDefault="00446431" w:rsidP="00250BF7">
      <w:pPr>
        <w:pStyle w:val="ListParagraph"/>
        <w:numPr>
          <w:ilvl w:val="1"/>
          <w:numId w:val="11"/>
        </w:numPr>
        <w:spacing w:before="240" w:after="0" w:line="240" w:lineRule="auto"/>
        <w:rPr>
          <w:rFonts w:ascii="Times New Roman" w:hAnsi="Times New Roman" w:cs="Times New Roman"/>
          <w:strike/>
          <w:color w:val="000000"/>
          <w:sz w:val="24"/>
          <w:szCs w:val="24"/>
        </w:rPr>
      </w:pPr>
      <w:r w:rsidRPr="00AA661C">
        <w:rPr>
          <w:rFonts w:ascii="Times New Roman" w:hAnsi="Times New Roman" w:cs="Times New Roman"/>
          <w:strike/>
          <w:color w:val="000000"/>
          <w:sz w:val="24"/>
          <w:szCs w:val="24"/>
        </w:rPr>
        <w:t xml:space="preserve">verbal harassment or </w:t>
      </w:r>
      <w:proofErr w:type="gramStart"/>
      <w:r w:rsidRPr="00AA661C">
        <w:rPr>
          <w:rFonts w:ascii="Times New Roman" w:hAnsi="Times New Roman" w:cs="Times New Roman"/>
          <w:strike/>
          <w:color w:val="000000"/>
          <w:sz w:val="24"/>
          <w:szCs w:val="24"/>
        </w:rPr>
        <w:t>abuse;</w:t>
      </w:r>
      <w:proofErr w:type="gramEnd"/>
      <w:r w:rsidRPr="00AA661C">
        <w:rPr>
          <w:rFonts w:ascii="Times New Roman" w:hAnsi="Times New Roman" w:cs="Times New Roman"/>
          <w:strike/>
          <w:color w:val="000000"/>
          <w:sz w:val="24"/>
          <w:szCs w:val="24"/>
        </w:rPr>
        <w:t xml:space="preserve"> </w:t>
      </w:r>
    </w:p>
    <w:p w14:paraId="338F5D3F" w14:textId="44A5BD97" w:rsidR="00446431" w:rsidRPr="00AA661C" w:rsidRDefault="00446431" w:rsidP="00250BF7">
      <w:pPr>
        <w:pStyle w:val="ListParagraph"/>
        <w:numPr>
          <w:ilvl w:val="1"/>
          <w:numId w:val="11"/>
        </w:numPr>
        <w:spacing w:before="240" w:after="0" w:line="240" w:lineRule="auto"/>
        <w:rPr>
          <w:rFonts w:ascii="Times New Roman" w:hAnsi="Times New Roman" w:cs="Times New Roman"/>
          <w:strike/>
          <w:color w:val="000000"/>
          <w:sz w:val="24"/>
          <w:szCs w:val="24"/>
        </w:rPr>
      </w:pPr>
      <w:r w:rsidRPr="00AA661C">
        <w:rPr>
          <w:rFonts w:ascii="Times New Roman" w:hAnsi="Times New Roman" w:cs="Times New Roman"/>
          <w:strike/>
          <w:color w:val="000000"/>
          <w:sz w:val="24"/>
          <w:szCs w:val="24"/>
        </w:rPr>
        <w:t xml:space="preserve">subtle pressure for sexual </w:t>
      </w:r>
      <w:proofErr w:type="gramStart"/>
      <w:r w:rsidRPr="00AA661C">
        <w:rPr>
          <w:rFonts w:ascii="Times New Roman" w:hAnsi="Times New Roman" w:cs="Times New Roman"/>
          <w:strike/>
          <w:color w:val="000000"/>
          <w:sz w:val="24"/>
          <w:szCs w:val="24"/>
        </w:rPr>
        <w:t>activity;</w:t>
      </w:r>
      <w:proofErr w:type="gramEnd"/>
      <w:r w:rsidRPr="00AA661C">
        <w:rPr>
          <w:rFonts w:ascii="Times New Roman" w:hAnsi="Times New Roman" w:cs="Times New Roman"/>
          <w:strike/>
          <w:color w:val="000000"/>
          <w:sz w:val="24"/>
          <w:szCs w:val="24"/>
        </w:rPr>
        <w:t xml:space="preserve"> </w:t>
      </w:r>
    </w:p>
    <w:p w14:paraId="76B600E7" w14:textId="271681C0" w:rsidR="00446431" w:rsidRPr="00AA661C" w:rsidRDefault="00446431" w:rsidP="00250BF7">
      <w:pPr>
        <w:pStyle w:val="ListParagraph"/>
        <w:numPr>
          <w:ilvl w:val="1"/>
          <w:numId w:val="11"/>
        </w:numPr>
        <w:spacing w:before="240" w:after="0" w:line="240" w:lineRule="auto"/>
        <w:rPr>
          <w:rFonts w:ascii="Times New Roman" w:hAnsi="Times New Roman" w:cs="Times New Roman"/>
          <w:strike/>
          <w:color w:val="000000"/>
          <w:sz w:val="24"/>
          <w:szCs w:val="24"/>
        </w:rPr>
      </w:pPr>
      <w:r w:rsidRPr="00AA661C">
        <w:rPr>
          <w:rFonts w:ascii="Times New Roman" w:hAnsi="Times New Roman" w:cs="Times New Roman"/>
          <w:strike/>
          <w:color w:val="000000"/>
          <w:sz w:val="24"/>
          <w:szCs w:val="24"/>
        </w:rPr>
        <w:t xml:space="preserve">touching of a sexual nature including inappropriate patting or </w:t>
      </w:r>
      <w:proofErr w:type="gramStart"/>
      <w:r w:rsidRPr="00AA661C">
        <w:rPr>
          <w:rFonts w:ascii="Times New Roman" w:hAnsi="Times New Roman" w:cs="Times New Roman"/>
          <w:strike/>
          <w:color w:val="000000"/>
          <w:sz w:val="24"/>
          <w:szCs w:val="24"/>
        </w:rPr>
        <w:t>pinching;</w:t>
      </w:r>
      <w:proofErr w:type="gramEnd"/>
      <w:r w:rsidRPr="00AA661C">
        <w:rPr>
          <w:rFonts w:ascii="Times New Roman" w:hAnsi="Times New Roman" w:cs="Times New Roman"/>
          <w:strike/>
          <w:color w:val="000000"/>
          <w:sz w:val="24"/>
          <w:szCs w:val="24"/>
        </w:rPr>
        <w:t xml:space="preserve"> </w:t>
      </w:r>
    </w:p>
    <w:p w14:paraId="20C8F0CD" w14:textId="4D671504" w:rsidR="00446431" w:rsidRPr="00AA661C" w:rsidRDefault="00446431" w:rsidP="00250BF7">
      <w:pPr>
        <w:pStyle w:val="ListParagraph"/>
        <w:numPr>
          <w:ilvl w:val="1"/>
          <w:numId w:val="11"/>
        </w:numPr>
        <w:spacing w:before="240" w:after="0" w:line="240" w:lineRule="auto"/>
        <w:rPr>
          <w:rFonts w:ascii="Times New Roman" w:hAnsi="Times New Roman" w:cs="Times New Roman"/>
          <w:strike/>
          <w:color w:val="000000"/>
          <w:sz w:val="24"/>
          <w:szCs w:val="24"/>
        </w:rPr>
      </w:pPr>
      <w:r w:rsidRPr="00AA661C">
        <w:rPr>
          <w:rFonts w:ascii="Times New Roman" w:hAnsi="Times New Roman" w:cs="Times New Roman"/>
          <w:strike/>
          <w:color w:val="000000"/>
          <w:sz w:val="24"/>
          <w:szCs w:val="24"/>
        </w:rPr>
        <w:t xml:space="preserve">intentional brushing against a student or an employee's </w:t>
      </w:r>
      <w:proofErr w:type="gramStart"/>
      <w:r w:rsidRPr="00AA661C">
        <w:rPr>
          <w:rFonts w:ascii="Times New Roman" w:hAnsi="Times New Roman" w:cs="Times New Roman"/>
          <w:strike/>
          <w:color w:val="000000"/>
          <w:sz w:val="24"/>
          <w:szCs w:val="24"/>
        </w:rPr>
        <w:t>body;</w:t>
      </w:r>
      <w:proofErr w:type="gramEnd"/>
      <w:r w:rsidRPr="00AA661C">
        <w:rPr>
          <w:rFonts w:ascii="Times New Roman" w:hAnsi="Times New Roman" w:cs="Times New Roman"/>
          <w:strike/>
          <w:color w:val="000000"/>
          <w:sz w:val="24"/>
          <w:szCs w:val="24"/>
        </w:rPr>
        <w:t xml:space="preserve"> </w:t>
      </w:r>
    </w:p>
    <w:p w14:paraId="13A52141" w14:textId="65A49955" w:rsidR="00446431" w:rsidRPr="00AA661C" w:rsidRDefault="00446431" w:rsidP="00250BF7">
      <w:pPr>
        <w:pStyle w:val="ListParagraph"/>
        <w:numPr>
          <w:ilvl w:val="1"/>
          <w:numId w:val="11"/>
        </w:numPr>
        <w:spacing w:before="240" w:after="0" w:line="240" w:lineRule="auto"/>
        <w:rPr>
          <w:rFonts w:ascii="Times New Roman" w:hAnsi="Times New Roman" w:cs="Times New Roman"/>
          <w:strike/>
          <w:color w:val="000000"/>
          <w:sz w:val="24"/>
          <w:szCs w:val="24"/>
        </w:rPr>
      </w:pPr>
      <w:r w:rsidRPr="00AA661C">
        <w:rPr>
          <w:rFonts w:ascii="Times New Roman" w:hAnsi="Times New Roman" w:cs="Times New Roman"/>
          <w:strike/>
          <w:color w:val="000000"/>
          <w:sz w:val="24"/>
          <w:szCs w:val="24"/>
        </w:rPr>
        <w:t xml:space="preserve">demanding sexual favors accompanied by implied or overt threats concerning an individual's employment or educational </w:t>
      </w:r>
      <w:proofErr w:type="gramStart"/>
      <w:r w:rsidRPr="00AA661C">
        <w:rPr>
          <w:rFonts w:ascii="Times New Roman" w:hAnsi="Times New Roman" w:cs="Times New Roman"/>
          <w:strike/>
          <w:color w:val="000000"/>
          <w:sz w:val="24"/>
          <w:szCs w:val="24"/>
        </w:rPr>
        <w:t>status;</w:t>
      </w:r>
      <w:proofErr w:type="gramEnd"/>
      <w:r w:rsidRPr="00AA661C">
        <w:rPr>
          <w:rFonts w:ascii="Times New Roman" w:hAnsi="Times New Roman" w:cs="Times New Roman"/>
          <w:strike/>
          <w:color w:val="000000"/>
          <w:sz w:val="24"/>
          <w:szCs w:val="24"/>
        </w:rPr>
        <w:t xml:space="preserve"> </w:t>
      </w:r>
    </w:p>
    <w:p w14:paraId="3B9C9E8E" w14:textId="04120359" w:rsidR="00446431" w:rsidRPr="00AA661C" w:rsidRDefault="00446431" w:rsidP="00250BF7">
      <w:pPr>
        <w:pStyle w:val="ListParagraph"/>
        <w:numPr>
          <w:ilvl w:val="1"/>
          <w:numId w:val="11"/>
        </w:numPr>
        <w:spacing w:before="240" w:after="0" w:line="240" w:lineRule="auto"/>
        <w:rPr>
          <w:rFonts w:ascii="Times New Roman" w:hAnsi="Times New Roman" w:cs="Times New Roman"/>
          <w:strike/>
          <w:color w:val="000000"/>
          <w:sz w:val="24"/>
          <w:szCs w:val="24"/>
        </w:rPr>
      </w:pPr>
      <w:r w:rsidRPr="00AA661C">
        <w:rPr>
          <w:rFonts w:ascii="Times New Roman" w:hAnsi="Times New Roman" w:cs="Times New Roman"/>
          <w:strike/>
          <w:color w:val="000000"/>
          <w:sz w:val="24"/>
          <w:szCs w:val="24"/>
        </w:rPr>
        <w:t xml:space="preserve">demanding sexual favors especially when accompanied by implied or overt promises of preferential treatments with regard to an individual's employment or educational </w:t>
      </w:r>
      <w:proofErr w:type="gramStart"/>
      <w:r w:rsidRPr="00AA661C">
        <w:rPr>
          <w:rFonts w:ascii="Times New Roman" w:hAnsi="Times New Roman" w:cs="Times New Roman"/>
          <w:strike/>
          <w:color w:val="000000"/>
          <w:sz w:val="24"/>
          <w:szCs w:val="24"/>
        </w:rPr>
        <w:t>status;</w:t>
      </w:r>
      <w:proofErr w:type="gramEnd"/>
      <w:r w:rsidRPr="00AA661C">
        <w:rPr>
          <w:rFonts w:ascii="Times New Roman" w:hAnsi="Times New Roman" w:cs="Times New Roman"/>
          <w:strike/>
          <w:color w:val="000000"/>
          <w:sz w:val="24"/>
          <w:szCs w:val="24"/>
        </w:rPr>
        <w:t xml:space="preserve"> </w:t>
      </w:r>
    </w:p>
    <w:p w14:paraId="569462F4" w14:textId="3229C734" w:rsidR="00446431" w:rsidRPr="00AA661C" w:rsidRDefault="00446431" w:rsidP="00250BF7">
      <w:pPr>
        <w:pStyle w:val="ListParagraph"/>
        <w:numPr>
          <w:ilvl w:val="1"/>
          <w:numId w:val="11"/>
        </w:numPr>
        <w:spacing w:before="240" w:after="0" w:line="240" w:lineRule="auto"/>
        <w:rPr>
          <w:rFonts w:ascii="Times New Roman" w:hAnsi="Times New Roman" w:cs="Times New Roman"/>
          <w:strike/>
          <w:color w:val="000000"/>
          <w:sz w:val="24"/>
          <w:szCs w:val="24"/>
        </w:rPr>
      </w:pPr>
      <w:r w:rsidRPr="00AA661C">
        <w:rPr>
          <w:rFonts w:ascii="Times New Roman" w:hAnsi="Times New Roman" w:cs="Times New Roman"/>
          <w:strike/>
          <w:color w:val="000000"/>
          <w:sz w:val="24"/>
          <w:szCs w:val="24"/>
        </w:rPr>
        <w:t xml:space="preserve">graffiti of a sexual </w:t>
      </w:r>
      <w:proofErr w:type="gramStart"/>
      <w:r w:rsidRPr="00AA661C">
        <w:rPr>
          <w:rFonts w:ascii="Times New Roman" w:hAnsi="Times New Roman" w:cs="Times New Roman"/>
          <w:strike/>
          <w:color w:val="000000"/>
          <w:sz w:val="24"/>
          <w:szCs w:val="24"/>
        </w:rPr>
        <w:t>nature;</w:t>
      </w:r>
      <w:proofErr w:type="gramEnd"/>
      <w:r w:rsidRPr="00AA661C">
        <w:rPr>
          <w:rFonts w:ascii="Times New Roman" w:hAnsi="Times New Roman" w:cs="Times New Roman"/>
          <w:strike/>
          <w:color w:val="000000"/>
          <w:sz w:val="24"/>
          <w:szCs w:val="24"/>
        </w:rPr>
        <w:t xml:space="preserve"> </w:t>
      </w:r>
    </w:p>
    <w:p w14:paraId="75C6B592" w14:textId="6EF19670" w:rsidR="00446431" w:rsidRPr="00AA661C" w:rsidRDefault="00446431" w:rsidP="00250BF7">
      <w:pPr>
        <w:pStyle w:val="ListParagraph"/>
        <w:numPr>
          <w:ilvl w:val="1"/>
          <w:numId w:val="11"/>
        </w:numPr>
        <w:spacing w:before="240" w:after="0" w:line="240" w:lineRule="auto"/>
        <w:rPr>
          <w:rFonts w:ascii="Times New Roman" w:hAnsi="Times New Roman" w:cs="Times New Roman"/>
          <w:strike/>
          <w:color w:val="000000"/>
          <w:sz w:val="24"/>
          <w:szCs w:val="24"/>
        </w:rPr>
      </w:pPr>
      <w:r w:rsidRPr="00AA661C">
        <w:rPr>
          <w:rFonts w:ascii="Times New Roman" w:hAnsi="Times New Roman" w:cs="Times New Roman"/>
          <w:strike/>
          <w:color w:val="000000"/>
          <w:sz w:val="24"/>
          <w:szCs w:val="24"/>
        </w:rPr>
        <w:t xml:space="preserve">displaying or distributing sexually explicit drawings, pictures or written materials including making and playing </w:t>
      </w:r>
      <w:proofErr w:type="gramStart"/>
      <w:r w:rsidRPr="00AA661C">
        <w:rPr>
          <w:rFonts w:ascii="Times New Roman" w:hAnsi="Times New Roman" w:cs="Times New Roman"/>
          <w:strike/>
          <w:color w:val="000000"/>
          <w:sz w:val="24"/>
          <w:szCs w:val="24"/>
        </w:rPr>
        <w:t>sexual</w:t>
      </w:r>
      <w:proofErr w:type="gramEnd"/>
      <w:r w:rsidRPr="00AA661C">
        <w:rPr>
          <w:rFonts w:ascii="Times New Roman" w:hAnsi="Times New Roman" w:cs="Times New Roman"/>
          <w:strike/>
          <w:color w:val="000000"/>
          <w:sz w:val="24"/>
          <w:szCs w:val="24"/>
        </w:rPr>
        <w:t xml:space="preserve"> explicit audio/video tapes; </w:t>
      </w:r>
    </w:p>
    <w:p w14:paraId="5D2BA67E" w14:textId="2F6DD21F" w:rsidR="00446431" w:rsidRPr="00AA661C" w:rsidRDefault="00446431" w:rsidP="00250BF7">
      <w:pPr>
        <w:pStyle w:val="ListParagraph"/>
        <w:numPr>
          <w:ilvl w:val="1"/>
          <w:numId w:val="11"/>
        </w:numPr>
        <w:spacing w:before="240" w:after="0" w:line="240" w:lineRule="auto"/>
        <w:rPr>
          <w:rFonts w:ascii="Times New Roman" w:hAnsi="Times New Roman" w:cs="Times New Roman"/>
          <w:strike/>
          <w:color w:val="000000"/>
          <w:sz w:val="24"/>
          <w:szCs w:val="24"/>
        </w:rPr>
      </w:pPr>
      <w:r w:rsidRPr="00AA661C">
        <w:rPr>
          <w:rFonts w:ascii="Times New Roman" w:hAnsi="Times New Roman" w:cs="Times New Roman"/>
          <w:strike/>
          <w:color w:val="000000"/>
          <w:sz w:val="24"/>
          <w:szCs w:val="24"/>
        </w:rPr>
        <w:lastRenderedPageBreak/>
        <w:t xml:space="preserve">sexual gestures including touching oneself sexually or talking about one's sexual activities in front of </w:t>
      </w:r>
      <w:proofErr w:type="gramStart"/>
      <w:r w:rsidRPr="00AA661C">
        <w:rPr>
          <w:rFonts w:ascii="Times New Roman" w:hAnsi="Times New Roman" w:cs="Times New Roman"/>
          <w:strike/>
          <w:color w:val="000000"/>
          <w:sz w:val="24"/>
          <w:szCs w:val="24"/>
        </w:rPr>
        <w:t>others;</w:t>
      </w:r>
      <w:proofErr w:type="gramEnd"/>
      <w:r w:rsidRPr="00AA661C">
        <w:rPr>
          <w:rFonts w:ascii="Times New Roman" w:hAnsi="Times New Roman" w:cs="Times New Roman"/>
          <w:strike/>
          <w:color w:val="000000"/>
          <w:sz w:val="24"/>
          <w:szCs w:val="24"/>
        </w:rPr>
        <w:t xml:space="preserve"> </w:t>
      </w:r>
    </w:p>
    <w:p w14:paraId="669F7970" w14:textId="19B16F1C" w:rsidR="00446431" w:rsidRPr="00AA661C" w:rsidRDefault="00446431" w:rsidP="00250BF7">
      <w:pPr>
        <w:pStyle w:val="ListParagraph"/>
        <w:numPr>
          <w:ilvl w:val="1"/>
          <w:numId w:val="11"/>
        </w:numPr>
        <w:spacing w:before="240" w:after="0" w:line="240" w:lineRule="auto"/>
        <w:rPr>
          <w:rFonts w:ascii="Times New Roman" w:hAnsi="Times New Roman" w:cs="Times New Roman"/>
          <w:strike/>
          <w:color w:val="000000"/>
          <w:sz w:val="24"/>
          <w:szCs w:val="24"/>
        </w:rPr>
      </w:pPr>
      <w:r w:rsidRPr="00AA661C">
        <w:rPr>
          <w:rFonts w:ascii="Times New Roman" w:hAnsi="Times New Roman" w:cs="Times New Roman"/>
          <w:strike/>
          <w:color w:val="000000"/>
          <w:sz w:val="24"/>
          <w:szCs w:val="24"/>
        </w:rPr>
        <w:t xml:space="preserve">sexual or "dirty" jokes; or </w:t>
      </w:r>
    </w:p>
    <w:p w14:paraId="740B4A3A" w14:textId="34C36C6D" w:rsidR="00446431" w:rsidRPr="00AA661C" w:rsidRDefault="00446431" w:rsidP="00250BF7">
      <w:pPr>
        <w:pStyle w:val="ListParagraph"/>
        <w:numPr>
          <w:ilvl w:val="1"/>
          <w:numId w:val="11"/>
        </w:numPr>
        <w:spacing w:before="240" w:after="0" w:line="240" w:lineRule="auto"/>
        <w:rPr>
          <w:rFonts w:ascii="Times New Roman" w:hAnsi="Times New Roman" w:cs="Times New Roman"/>
          <w:strike/>
          <w:color w:val="000000"/>
          <w:sz w:val="24"/>
          <w:szCs w:val="24"/>
        </w:rPr>
      </w:pPr>
      <w:r w:rsidRPr="00AA661C">
        <w:rPr>
          <w:rFonts w:ascii="Times New Roman" w:hAnsi="Times New Roman" w:cs="Times New Roman"/>
          <w:strike/>
          <w:color w:val="000000"/>
          <w:sz w:val="24"/>
          <w:szCs w:val="24"/>
        </w:rPr>
        <w:t xml:space="preserve">spreading rumors about or rating other students as to sexual activity or performance. </w:t>
      </w:r>
    </w:p>
    <w:p w14:paraId="4FD8178B" w14:textId="77777777" w:rsidR="00446431" w:rsidRPr="00AA661C" w:rsidRDefault="00446431" w:rsidP="00250BF7">
      <w:pPr>
        <w:spacing w:before="240" w:after="0" w:line="240" w:lineRule="auto"/>
        <w:rPr>
          <w:rFonts w:ascii="Times New Roman" w:hAnsi="Times New Roman" w:cs="Times New Roman"/>
          <w:b/>
          <w:strike/>
          <w:color w:val="000000"/>
          <w:sz w:val="24"/>
          <w:szCs w:val="24"/>
        </w:rPr>
      </w:pPr>
      <w:r w:rsidRPr="00AA661C">
        <w:rPr>
          <w:rFonts w:ascii="Times New Roman" w:hAnsi="Times New Roman" w:cs="Times New Roman"/>
          <w:b/>
          <w:strike/>
          <w:color w:val="000000"/>
          <w:sz w:val="24"/>
          <w:szCs w:val="24"/>
        </w:rPr>
        <w:t xml:space="preserve">IV. HARASSMENT/DISCRIMINATION GRIEVANCES </w:t>
      </w:r>
    </w:p>
    <w:p w14:paraId="3A0D2BF5" w14:textId="3877AA76" w:rsidR="00446431" w:rsidRPr="00AA661C" w:rsidRDefault="000B05EE" w:rsidP="00250BF7">
      <w:pPr>
        <w:spacing w:before="240" w:after="0" w:line="240" w:lineRule="auto"/>
        <w:rPr>
          <w:rFonts w:ascii="Times New Roman" w:hAnsi="Times New Roman" w:cs="Times New Roman"/>
          <w:strike/>
          <w:color w:val="000000"/>
          <w:sz w:val="24"/>
          <w:szCs w:val="24"/>
        </w:rPr>
      </w:pPr>
      <w:r w:rsidRPr="00AA661C">
        <w:rPr>
          <w:rFonts w:ascii="Times New Roman" w:hAnsi="Times New Roman" w:cs="Times New Roman"/>
          <w:strike/>
          <w:color w:val="000000"/>
          <w:sz w:val="24"/>
          <w:szCs w:val="24"/>
        </w:rPr>
        <w:t xml:space="preserve">Employees should </w:t>
      </w:r>
      <w:r w:rsidRPr="00AA661C">
        <w:rPr>
          <w:rFonts w:ascii="Times New Roman" w:hAnsi="Times New Roman" w:cs="Times New Roman"/>
          <w:strike/>
          <w:color w:val="000000" w:themeColor="text1"/>
          <w:sz w:val="24"/>
          <w:szCs w:val="24"/>
        </w:rPr>
        <w:t>notify any district complaint m</w:t>
      </w:r>
      <w:r w:rsidR="00446431" w:rsidRPr="00AA661C">
        <w:rPr>
          <w:rFonts w:ascii="Times New Roman" w:hAnsi="Times New Roman" w:cs="Times New Roman"/>
          <w:strike/>
          <w:color w:val="000000" w:themeColor="text1"/>
          <w:sz w:val="24"/>
          <w:szCs w:val="24"/>
        </w:rPr>
        <w:t xml:space="preserve">anager if they believe the Board, </w:t>
      </w:r>
      <w:r w:rsidRPr="00AA661C">
        <w:rPr>
          <w:rFonts w:ascii="Times New Roman" w:hAnsi="Times New Roman" w:cs="Times New Roman"/>
          <w:strike/>
          <w:color w:val="000000" w:themeColor="text1"/>
          <w:sz w:val="24"/>
          <w:szCs w:val="24"/>
        </w:rPr>
        <w:t xml:space="preserve">district </w:t>
      </w:r>
      <w:r w:rsidR="00446431" w:rsidRPr="00AA661C">
        <w:rPr>
          <w:rFonts w:ascii="Times New Roman" w:hAnsi="Times New Roman" w:cs="Times New Roman"/>
          <w:strike/>
          <w:color w:val="000000" w:themeColor="text1"/>
          <w:sz w:val="24"/>
          <w:szCs w:val="24"/>
        </w:rPr>
        <w:t xml:space="preserve">employees or agents have violated their rights guaranteed by the State or Federal Constitution, State or Federal statute or board policy including: </w:t>
      </w:r>
      <w:r w:rsidRPr="00AA661C">
        <w:rPr>
          <w:rFonts w:ascii="Times New Roman" w:hAnsi="Times New Roman" w:cs="Times New Roman"/>
          <w:strike/>
          <w:color w:val="000000" w:themeColor="text1"/>
          <w:sz w:val="24"/>
          <w:szCs w:val="24"/>
          <w:vertAlign w:val="superscript"/>
        </w:rPr>
        <w:t>1,2,3</w:t>
      </w:r>
    </w:p>
    <w:p w14:paraId="3053B02A" w14:textId="29991849" w:rsidR="00A87392" w:rsidRPr="00AA661C" w:rsidRDefault="00A87392" w:rsidP="00250BF7">
      <w:pPr>
        <w:pStyle w:val="ListParagraph"/>
        <w:numPr>
          <w:ilvl w:val="0"/>
          <w:numId w:val="13"/>
        </w:numPr>
        <w:spacing w:before="240" w:after="0" w:line="240" w:lineRule="auto"/>
        <w:rPr>
          <w:rFonts w:ascii="Times New Roman" w:hAnsi="Times New Roman" w:cs="Times New Roman"/>
          <w:strike/>
          <w:color w:val="000000" w:themeColor="text1"/>
          <w:sz w:val="24"/>
          <w:szCs w:val="24"/>
        </w:rPr>
      </w:pPr>
      <w:r w:rsidRPr="00AA661C">
        <w:rPr>
          <w:rFonts w:ascii="Times New Roman" w:hAnsi="Times New Roman" w:cs="Times New Roman"/>
          <w:strike/>
          <w:color w:val="000000" w:themeColor="text1"/>
          <w:sz w:val="24"/>
          <w:szCs w:val="24"/>
        </w:rPr>
        <w:t>Age Discrimination Employment Act;</w:t>
      </w:r>
      <w:r w:rsidRPr="00AA661C">
        <w:rPr>
          <w:rFonts w:ascii="Times New Roman" w:hAnsi="Times New Roman" w:cs="Times New Roman"/>
          <w:strike/>
          <w:color w:val="000000" w:themeColor="text1"/>
          <w:sz w:val="24"/>
          <w:szCs w:val="24"/>
          <w:vertAlign w:val="superscript"/>
        </w:rPr>
        <w:t>1</w:t>
      </w:r>
    </w:p>
    <w:p w14:paraId="36B0C267" w14:textId="23CB943C" w:rsidR="00446431" w:rsidRPr="00AA661C" w:rsidRDefault="00446431" w:rsidP="00250BF7">
      <w:pPr>
        <w:pStyle w:val="ListParagraph"/>
        <w:numPr>
          <w:ilvl w:val="0"/>
          <w:numId w:val="13"/>
        </w:numPr>
        <w:spacing w:before="240" w:after="0" w:line="240" w:lineRule="auto"/>
        <w:rPr>
          <w:rFonts w:ascii="Times New Roman" w:hAnsi="Times New Roman" w:cs="Times New Roman"/>
          <w:strike/>
          <w:color w:val="000000" w:themeColor="text1"/>
          <w:sz w:val="24"/>
          <w:szCs w:val="24"/>
        </w:rPr>
      </w:pPr>
      <w:r w:rsidRPr="00AA661C">
        <w:rPr>
          <w:rFonts w:ascii="Times New Roman" w:hAnsi="Times New Roman" w:cs="Times New Roman"/>
          <w:strike/>
          <w:color w:val="000000" w:themeColor="text1"/>
          <w:sz w:val="24"/>
          <w:szCs w:val="24"/>
        </w:rPr>
        <w:t>Title II of the Americans with Disabilities Act</w:t>
      </w:r>
      <w:r w:rsidR="000B05EE" w:rsidRPr="00AA661C">
        <w:rPr>
          <w:rFonts w:ascii="Times New Roman" w:hAnsi="Times New Roman" w:cs="Times New Roman"/>
          <w:strike/>
          <w:color w:val="000000" w:themeColor="text1"/>
          <w:sz w:val="24"/>
          <w:szCs w:val="24"/>
          <w:vertAlign w:val="superscript"/>
        </w:rPr>
        <w:t>4</w:t>
      </w:r>
      <w:r w:rsidRPr="00AA661C">
        <w:rPr>
          <w:rFonts w:ascii="Times New Roman" w:hAnsi="Times New Roman" w:cs="Times New Roman"/>
          <w:strike/>
          <w:color w:val="000000" w:themeColor="text1"/>
          <w:sz w:val="24"/>
          <w:szCs w:val="24"/>
          <w:vertAlign w:val="superscript"/>
        </w:rPr>
        <w:t xml:space="preserve"> </w:t>
      </w:r>
    </w:p>
    <w:p w14:paraId="54F08FC0" w14:textId="1A0E86E5" w:rsidR="00446431" w:rsidRPr="00AA661C" w:rsidRDefault="00446431" w:rsidP="00250BF7">
      <w:pPr>
        <w:pStyle w:val="ListParagraph"/>
        <w:numPr>
          <w:ilvl w:val="0"/>
          <w:numId w:val="13"/>
        </w:numPr>
        <w:spacing w:before="240" w:after="0" w:line="240" w:lineRule="auto"/>
        <w:rPr>
          <w:rFonts w:ascii="Times New Roman" w:hAnsi="Times New Roman" w:cs="Times New Roman"/>
          <w:strike/>
          <w:color w:val="000000" w:themeColor="text1"/>
          <w:sz w:val="24"/>
          <w:szCs w:val="24"/>
        </w:rPr>
      </w:pPr>
      <w:r w:rsidRPr="00AA661C">
        <w:rPr>
          <w:rFonts w:ascii="Times New Roman" w:hAnsi="Times New Roman" w:cs="Times New Roman"/>
          <w:strike/>
          <w:color w:val="000000" w:themeColor="text1"/>
          <w:sz w:val="24"/>
          <w:szCs w:val="24"/>
        </w:rPr>
        <w:t>Title IX of the Education Amendments of 1972</w:t>
      </w:r>
      <w:r w:rsidR="000B05EE" w:rsidRPr="00AA661C">
        <w:rPr>
          <w:rFonts w:ascii="Times New Roman" w:hAnsi="Times New Roman" w:cs="Times New Roman"/>
          <w:strike/>
          <w:color w:val="000000" w:themeColor="text1"/>
          <w:sz w:val="24"/>
          <w:szCs w:val="24"/>
          <w:vertAlign w:val="superscript"/>
        </w:rPr>
        <w:t>5</w:t>
      </w:r>
      <w:r w:rsidRPr="00AA661C">
        <w:rPr>
          <w:rFonts w:ascii="Times New Roman" w:hAnsi="Times New Roman" w:cs="Times New Roman"/>
          <w:strike/>
          <w:color w:val="000000" w:themeColor="text1"/>
          <w:sz w:val="24"/>
          <w:szCs w:val="24"/>
        </w:rPr>
        <w:t xml:space="preserve"> </w:t>
      </w:r>
    </w:p>
    <w:p w14:paraId="25911706" w14:textId="4E77475E" w:rsidR="00446431" w:rsidRPr="00AA661C" w:rsidRDefault="00446431" w:rsidP="00250BF7">
      <w:pPr>
        <w:pStyle w:val="ListParagraph"/>
        <w:numPr>
          <w:ilvl w:val="0"/>
          <w:numId w:val="13"/>
        </w:numPr>
        <w:spacing w:before="240" w:after="0" w:line="240" w:lineRule="auto"/>
        <w:rPr>
          <w:rFonts w:ascii="Times New Roman" w:hAnsi="Times New Roman" w:cs="Times New Roman"/>
          <w:strike/>
          <w:color w:val="000000" w:themeColor="text1"/>
          <w:sz w:val="24"/>
          <w:szCs w:val="24"/>
        </w:rPr>
      </w:pPr>
      <w:r w:rsidRPr="00AA661C">
        <w:rPr>
          <w:rFonts w:ascii="Times New Roman" w:hAnsi="Times New Roman" w:cs="Times New Roman"/>
          <w:strike/>
          <w:color w:val="000000" w:themeColor="text1"/>
          <w:sz w:val="24"/>
          <w:szCs w:val="24"/>
        </w:rPr>
        <w:t>Section 504 of the Rehabilitation Act of 1973</w:t>
      </w:r>
      <w:r w:rsidR="000B05EE" w:rsidRPr="00AA661C">
        <w:rPr>
          <w:rFonts w:ascii="Times New Roman" w:hAnsi="Times New Roman" w:cs="Times New Roman"/>
          <w:strike/>
          <w:color w:val="000000" w:themeColor="text1"/>
          <w:sz w:val="24"/>
          <w:szCs w:val="24"/>
          <w:vertAlign w:val="superscript"/>
        </w:rPr>
        <w:t>6</w:t>
      </w:r>
      <w:r w:rsidRPr="00AA661C">
        <w:rPr>
          <w:rFonts w:ascii="Times New Roman" w:hAnsi="Times New Roman" w:cs="Times New Roman"/>
          <w:strike/>
          <w:color w:val="000000" w:themeColor="text1"/>
          <w:sz w:val="24"/>
          <w:szCs w:val="24"/>
        </w:rPr>
        <w:t xml:space="preserve"> </w:t>
      </w:r>
    </w:p>
    <w:p w14:paraId="3E80EB5A" w14:textId="1FFB9B61" w:rsidR="00446431" w:rsidRPr="00AA661C" w:rsidRDefault="00446431" w:rsidP="00250BF7">
      <w:pPr>
        <w:pStyle w:val="ListParagraph"/>
        <w:numPr>
          <w:ilvl w:val="0"/>
          <w:numId w:val="13"/>
        </w:numPr>
        <w:spacing w:before="240" w:after="0" w:line="240" w:lineRule="auto"/>
        <w:rPr>
          <w:rFonts w:ascii="Times New Roman" w:hAnsi="Times New Roman" w:cs="Times New Roman"/>
          <w:strike/>
          <w:color w:val="000000" w:themeColor="text1"/>
          <w:sz w:val="24"/>
          <w:szCs w:val="24"/>
        </w:rPr>
      </w:pPr>
      <w:r w:rsidRPr="00AA661C">
        <w:rPr>
          <w:rFonts w:ascii="Times New Roman" w:hAnsi="Times New Roman" w:cs="Times New Roman"/>
          <w:strike/>
          <w:color w:val="000000" w:themeColor="text1"/>
          <w:sz w:val="24"/>
          <w:szCs w:val="24"/>
        </w:rPr>
        <w:t>Claims of sexual harassment under Title VII of the Civil Rights Act of 1964 and Title IX of the Education Amendments of 1972</w:t>
      </w:r>
      <w:r w:rsidR="000B05EE" w:rsidRPr="00AA661C">
        <w:rPr>
          <w:rFonts w:ascii="Times New Roman" w:hAnsi="Times New Roman" w:cs="Times New Roman"/>
          <w:strike/>
          <w:color w:val="000000" w:themeColor="text1"/>
          <w:sz w:val="24"/>
          <w:szCs w:val="24"/>
          <w:vertAlign w:val="superscript"/>
        </w:rPr>
        <w:t>7,5</w:t>
      </w:r>
      <w:r w:rsidRPr="00AA661C">
        <w:rPr>
          <w:rFonts w:ascii="Times New Roman" w:hAnsi="Times New Roman" w:cs="Times New Roman"/>
          <w:strike/>
          <w:color w:val="000000" w:themeColor="text1"/>
          <w:sz w:val="24"/>
          <w:szCs w:val="24"/>
        </w:rPr>
        <w:t xml:space="preserve"> </w:t>
      </w:r>
    </w:p>
    <w:p w14:paraId="25152450" w14:textId="7E86F57F" w:rsidR="00446431" w:rsidRPr="00AA661C" w:rsidRDefault="00446431" w:rsidP="00250BF7">
      <w:pPr>
        <w:spacing w:before="240" w:after="0" w:line="240" w:lineRule="auto"/>
        <w:rPr>
          <w:rFonts w:ascii="Times New Roman" w:hAnsi="Times New Roman" w:cs="Times New Roman"/>
          <w:strike/>
          <w:color w:val="000000"/>
          <w:sz w:val="24"/>
          <w:szCs w:val="24"/>
        </w:rPr>
      </w:pPr>
      <w:r w:rsidRPr="00AA661C">
        <w:rPr>
          <w:rFonts w:ascii="Times New Roman" w:hAnsi="Times New Roman" w:cs="Times New Roman"/>
          <w:strike/>
          <w:color w:val="000000" w:themeColor="text1"/>
          <w:sz w:val="24"/>
          <w:szCs w:val="24"/>
        </w:rPr>
        <w:t xml:space="preserve">The </w:t>
      </w:r>
      <w:r w:rsidR="000B05EE" w:rsidRPr="00AA661C">
        <w:rPr>
          <w:rFonts w:ascii="Times New Roman" w:hAnsi="Times New Roman" w:cs="Times New Roman"/>
          <w:strike/>
          <w:color w:val="000000" w:themeColor="text1"/>
          <w:sz w:val="24"/>
          <w:szCs w:val="24"/>
        </w:rPr>
        <w:t>c</w:t>
      </w:r>
      <w:r w:rsidRPr="00AA661C">
        <w:rPr>
          <w:rFonts w:ascii="Times New Roman" w:hAnsi="Times New Roman" w:cs="Times New Roman"/>
          <w:strike/>
          <w:color w:val="000000" w:themeColor="text1"/>
          <w:sz w:val="24"/>
          <w:szCs w:val="24"/>
        </w:rPr>
        <w:t xml:space="preserve">omplaint </w:t>
      </w:r>
      <w:r w:rsidR="000B05EE" w:rsidRPr="00AA661C">
        <w:rPr>
          <w:rFonts w:ascii="Times New Roman" w:hAnsi="Times New Roman" w:cs="Times New Roman"/>
          <w:strike/>
          <w:color w:val="000000" w:themeColor="text1"/>
          <w:sz w:val="24"/>
          <w:szCs w:val="24"/>
        </w:rPr>
        <w:t>m</w:t>
      </w:r>
      <w:r w:rsidRPr="00AA661C">
        <w:rPr>
          <w:rFonts w:ascii="Times New Roman" w:hAnsi="Times New Roman" w:cs="Times New Roman"/>
          <w:strike/>
          <w:color w:val="000000" w:themeColor="text1"/>
          <w:sz w:val="24"/>
          <w:szCs w:val="24"/>
        </w:rPr>
        <w:t xml:space="preserve">anager will endeavor to respond and resolve complaints without resorting to this grievance procedure and, if a complaint </w:t>
      </w:r>
      <w:r w:rsidRPr="00AA661C">
        <w:rPr>
          <w:rFonts w:ascii="Times New Roman" w:hAnsi="Times New Roman" w:cs="Times New Roman"/>
          <w:strike/>
          <w:color w:val="000000"/>
          <w:sz w:val="24"/>
          <w:szCs w:val="24"/>
        </w:rPr>
        <w:t>is filed, to address the complaint promptly and equitably. The right of a person to prompt and equitable resolution of the complaint shall not be impaired by the person's pursuit of other remedies. Use of this grievance procedure is not a prerequisite to the pursuit of other remedies and use of this grievance procedure does not extend any filing deadline related to the pursuit of other remedies.</w:t>
      </w:r>
    </w:p>
    <w:p w14:paraId="1830DDB5" w14:textId="77777777" w:rsidR="00446431" w:rsidRPr="00AA661C" w:rsidRDefault="00446431" w:rsidP="00250BF7">
      <w:pPr>
        <w:spacing w:before="240" w:after="0" w:line="240" w:lineRule="auto"/>
        <w:rPr>
          <w:rFonts w:ascii="Times New Roman" w:hAnsi="Times New Roman" w:cs="Times New Roman"/>
          <w:b/>
          <w:strike/>
          <w:color w:val="000000"/>
          <w:sz w:val="24"/>
          <w:szCs w:val="24"/>
        </w:rPr>
      </w:pPr>
      <w:r w:rsidRPr="00AA661C">
        <w:rPr>
          <w:rFonts w:ascii="Times New Roman" w:hAnsi="Times New Roman" w:cs="Times New Roman"/>
          <w:b/>
          <w:strike/>
          <w:color w:val="000000"/>
          <w:sz w:val="24"/>
          <w:szCs w:val="24"/>
        </w:rPr>
        <w:t xml:space="preserve">V. REPORTING PROCEDURES </w:t>
      </w:r>
    </w:p>
    <w:p w14:paraId="1390A1F5" w14:textId="502C85C3" w:rsidR="00446431" w:rsidRPr="00AA661C" w:rsidRDefault="00446431" w:rsidP="00250BF7">
      <w:pPr>
        <w:spacing w:before="240" w:after="0" w:line="240" w:lineRule="auto"/>
        <w:rPr>
          <w:rFonts w:ascii="Times New Roman" w:hAnsi="Times New Roman" w:cs="Times New Roman"/>
          <w:strike/>
          <w:color w:val="000000"/>
          <w:sz w:val="24"/>
          <w:szCs w:val="24"/>
        </w:rPr>
      </w:pPr>
      <w:r w:rsidRPr="00AA661C">
        <w:rPr>
          <w:rFonts w:ascii="Times New Roman" w:hAnsi="Times New Roman" w:cs="Times New Roman"/>
          <w:strike/>
          <w:color w:val="000000"/>
          <w:sz w:val="24"/>
          <w:szCs w:val="24"/>
        </w:rPr>
        <w:t xml:space="preserve">Any person who believes he or she has been the victim of harassment or sexual harassment by a student or an employee of the school system, or any third person with knowledge or belief of conduct that may constitute harassment or sexual harassment should report the alleged acts immediately to an </w:t>
      </w:r>
      <w:r w:rsidRPr="00AA661C">
        <w:rPr>
          <w:rFonts w:ascii="Times New Roman" w:hAnsi="Times New Roman" w:cs="Times New Roman"/>
          <w:strike/>
          <w:color w:val="000000" w:themeColor="text1"/>
          <w:sz w:val="24"/>
          <w:szCs w:val="24"/>
        </w:rPr>
        <w:t xml:space="preserve">appropriate school system official as designated by this policy. An employee who wishes to avail himself or herself of this grievance procedure may do so </w:t>
      </w:r>
      <w:r w:rsidR="00396671" w:rsidRPr="00AA661C">
        <w:rPr>
          <w:rFonts w:ascii="Times New Roman" w:hAnsi="Times New Roman" w:cs="Times New Roman"/>
          <w:strike/>
          <w:color w:val="000000" w:themeColor="text1"/>
          <w:sz w:val="24"/>
          <w:szCs w:val="24"/>
        </w:rPr>
        <w:t xml:space="preserve">by filing a complaint with any </w:t>
      </w:r>
      <w:r w:rsidR="000B05EE" w:rsidRPr="00AA661C">
        <w:rPr>
          <w:rFonts w:ascii="Times New Roman" w:hAnsi="Times New Roman" w:cs="Times New Roman"/>
          <w:strike/>
          <w:color w:val="000000" w:themeColor="text1"/>
          <w:sz w:val="24"/>
          <w:szCs w:val="24"/>
        </w:rPr>
        <w:t>d</w:t>
      </w:r>
      <w:r w:rsidRPr="00AA661C">
        <w:rPr>
          <w:rFonts w:ascii="Times New Roman" w:hAnsi="Times New Roman" w:cs="Times New Roman"/>
          <w:strike/>
          <w:color w:val="000000" w:themeColor="text1"/>
          <w:sz w:val="24"/>
          <w:szCs w:val="24"/>
        </w:rPr>
        <w:t xml:space="preserve">istrict </w:t>
      </w:r>
      <w:r w:rsidR="000B05EE" w:rsidRPr="00AA661C">
        <w:rPr>
          <w:rFonts w:ascii="Times New Roman" w:hAnsi="Times New Roman" w:cs="Times New Roman"/>
          <w:strike/>
          <w:color w:val="000000" w:themeColor="text1"/>
          <w:sz w:val="24"/>
          <w:szCs w:val="24"/>
        </w:rPr>
        <w:t>c</w:t>
      </w:r>
      <w:r w:rsidRPr="00AA661C">
        <w:rPr>
          <w:rFonts w:ascii="Times New Roman" w:hAnsi="Times New Roman" w:cs="Times New Roman"/>
          <w:strike/>
          <w:color w:val="000000" w:themeColor="text1"/>
          <w:sz w:val="24"/>
          <w:szCs w:val="24"/>
        </w:rPr>
        <w:t xml:space="preserve">omplaint </w:t>
      </w:r>
      <w:r w:rsidR="000B05EE" w:rsidRPr="00AA661C">
        <w:rPr>
          <w:rFonts w:ascii="Times New Roman" w:hAnsi="Times New Roman" w:cs="Times New Roman"/>
          <w:strike/>
          <w:color w:val="000000" w:themeColor="text1"/>
          <w:sz w:val="24"/>
          <w:szCs w:val="24"/>
        </w:rPr>
        <w:t>m</w:t>
      </w:r>
      <w:r w:rsidRPr="00AA661C">
        <w:rPr>
          <w:rFonts w:ascii="Times New Roman" w:hAnsi="Times New Roman" w:cs="Times New Roman"/>
          <w:strike/>
          <w:color w:val="000000" w:themeColor="text1"/>
          <w:sz w:val="24"/>
          <w:szCs w:val="24"/>
        </w:rPr>
        <w:t xml:space="preserve">anager. The employee may request a </w:t>
      </w:r>
      <w:r w:rsidR="000B05EE" w:rsidRPr="00AA661C">
        <w:rPr>
          <w:rFonts w:ascii="Times New Roman" w:hAnsi="Times New Roman" w:cs="Times New Roman"/>
          <w:strike/>
          <w:color w:val="000000" w:themeColor="text1"/>
          <w:sz w:val="24"/>
          <w:szCs w:val="24"/>
        </w:rPr>
        <w:t>c</w:t>
      </w:r>
      <w:r w:rsidRPr="00AA661C">
        <w:rPr>
          <w:rFonts w:ascii="Times New Roman" w:hAnsi="Times New Roman" w:cs="Times New Roman"/>
          <w:strike/>
          <w:color w:val="000000" w:themeColor="text1"/>
          <w:sz w:val="24"/>
          <w:szCs w:val="24"/>
        </w:rPr>
        <w:t xml:space="preserve">omplaint </w:t>
      </w:r>
      <w:r w:rsidR="000B05EE" w:rsidRPr="00AA661C">
        <w:rPr>
          <w:rFonts w:ascii="Times New Roman" w:hAnsi="Times New Roman" w:cs="Times New Roman"/>
          <w:strike/>
          <w:color w:val="000000" w:themeColor="text1"/>
          <w:sz w:val="24"/>
          <w:szCs w:val="24"/>
        </w:rPr>
        <w:t>m</w:t>
      </w:r>
      <w:r w:rsidRPr="00AA661C">
        <w:rPr>
          <w:rFonts w:ascii="Times New Roman" w:hAnsi="Times New Roman" w:cs="Times New Roman"/>
          <w:strike/>
          <w:color w:val="000000" w:themeColor="text1"/>
          <w:sz w:val="24"/>
          <w:szCs w:val="24"/>
        </w:rPr>
        <w:t xml:space="preserve">anager of the same sex. The </w:t>
      </w:r>
      <w:r w:rsidR="000B05EE" w:rsidRPr="00AA661C">
        <w:rPr>
          <w:rFonts w:ascii="Times New Roman" w:hAnsi="Times New Roman" w:cs="Times New Roman"/>
          <w:strike/>
          <w:color w:val="000000" w:themeColor="text1"/>
          <w:sz w:val="24"/>
          <w:szCs w:val="24"/>
        </w:rPr>
        <w:t>c</w:t>
      </w:r>
      <w:r w:rsidRPr="00AA661C">
        <w:rPr>
          <w:rFonts w:ascii="Times New Roman" w:hAnsi="Times New Roman" w:cs="Times New Roman"/>
          <w:strike/>
          <w:color w:val="000000" w:themeColor="text1"/>
          <w:sz w:val="24"/>
          <w:szCs w:val="24"/>
        </w:rPr>
        <w:t xml:space="preserve">omplaint </w:t>
      </w:r>
      <w:r w:rsidR="000B05EE" w:rsidRPr="00AA661C">
        <w:rPr>
          <w:rFonts w:ascii="Times New Roman" w:hAnsi="Times New Roman" w:cs="Times New Roman"/>
          <w:strike/>
          <w:color w:val="000000" w:themeColor="text1"/>
          <w:sz w:val="24"/>
          <w:szCs w:val="24"/>
        </w:rPr>
        <w:t>m</w:t>
      </w:r>
      <w:r w:rsidRPr="00AA661C">
        <w:rPr>
          <w:rFonts w:ascii="Times New Roman" w:hAnsi="Times New Roman" w:cs="Times New Roman"/>
          <w:strike/>
          <w:color w:val="000000" w:themeColor="text1"/>
          <w:sz w:val="24"/>
          <w:szCs w:val="24"/>
        </w:rPr>
        <w:t xml:space="preserve">anager may assist the </w:t>
      </w:r>
      <w:r w:rsidRPr="00AA661C">
        <w:rPr>
          <w:rFonts w:ascii="Times New Roman" w:hAnsi="Times New Roman" w:cs="Times New Roman"/>
          <w:strike/>
          <w:color w:val="000000"/>
          <w:sz w:val="24"/>
          <w:szCs w:val="24"/>
        </w:rPr>
        <w:t>employee in filing a grievance.</w:t>
      </w:r>
    </w:p>
    <w:p w14:paraId="3B4F6295" w14:textId="5B5AFB8D" w:rsidR="00446431" w:rsidRPr="00AA661C" w:rsidRDefault="00446431" w:rsidP="00250BF7">
      <w:pPr>
        <w:pStyle w:val="ListParagraph"/>
        <w:numPr>
          <w:ilvl w:val="0"/>
          <w:numId w:val="14"/>
        </w:numPr>
        <w:spacing w:before="240" w:after="0" w:line="240" w:lineRule="auto"/>
        <w:rPr>
          <w:rFonts w:ascii="Times New Roman" w:hAnsi="Times New Roman" w:cs="Times New Roman"/>
          <w:strike/>
          <w:color w:val="000000"/>
          <w:sz w:val="24"/>
          <w:szCs w:val="24"/>
        </w:rPr>
      </w:pPr>
      <w:r w:rsidRPr="00AA661C">
        <w:rPr>
          <w:rFonts w:ascii="Times New Roman" w:hAnsi="Times New Roman" w:cs="Times New Roman"/>
          <w:b/>
          <w:strike/>
          <w:color w:val="000000"/>
          <w:sz w:val="24"/>
          <w:szCs w:val="24"/>
        </w:rPr>
        <w:t>In Each School</w:t>
      </w:r>
      <w:r w:rsidRPr="00AA661C">
        <w:rPr>
          <w:rFonts w:ascii="Times New Roman" w:hAnsi="Times New Roman" w:cs="Times New Roman"/>
          <w:strike/>
          <w:color w:val="000000"/>
          <w:sz w:val="24"/>
          <w:szCs w:val="24"/>
        </w:rPr>
        <w:t xml:space="preserve"> - The school principal is the person responsible for receiving oral and written reports of harassment or sexual harassment at the school level. A written report will be forwarded </w:t>
      </w:r>
      <w:r w:rsidRPr="00AA661C">
        <w:rPr>
          <w:rFonts w:ascii="Times New Roman" w:hAnsi="Times New Roman" w:cs="Times New Roman"/>
          <w:strike/>
          <w:color w:val="000000" w:themeColor="text1"/>
          <w:sz w:val="24"/>
          <w:szCs w:val="24"/>
        </w:rPr>
        <w:t xml:space="preserve">simultaneously to the </w:t>
      </w:r>
      <w:r w:rsidR="000B05EE" w:rsidRPr="00AA661C">
        <w:rPr>
          <w:rFonts w:ascii="Times New Roman" w:hAnsi="Times New Roman" w:cs="Times New Roman"/>
          <w:strike/>
          <w:color w:val="000000" w:themeColor="text1"/>
          <w:sz w:val="24"/>
          <w:szCs w:val="24"/>
        </w:rPr>
        <w:t>c</w:t>
      </w:r>
      <w:r w:rsidRPr="00AA661C">
        <w:rPr>
          <w:rFonts w:ascii="Times New Roman" w:hAnsi="Times New Roman" w:cs="Times New Roman"/>
          <w:strike/>
          <w:color w:val="000000" w:themeColor="text1"/>
          <w:sz w:val="24"/>
          <w:szCs w:val="24"/>
        </w:rPr>
        <w:t xml:space="preserve">omplaint </w:t>
      </w:r>
      <w:r w:rsidR="000B05EE" w:rsidRPr="00AA661C">
        <w:rPr>
          <w:rFonts w:ascii="Times New Roman" w:hAnsi="Times New Roman" w:cs="Times New Roman"/>
          <w:strike/>
          <w:color w:val="000000" w:themeColor="text1"/>
          <w:sz w:val="24"/>
          <w:szCs w:val="24"/>
        </w:rPr>
        <w:t>m</w:t>
      </w:r>
      <w:r w:rsidRPr="00AA661C">
        <w:rPr>
          <w:rFonts w:ascii="Times New Roman" w:hAnsi="Times New Roman" w:cs="Times New Roman"/>
          <w:strike/>
          <w:color w:val="000000" w:themeColor="text1"/>
          <w:sz w:val="24"/>
          <w:szCs w:val="24"/>
        </w:rPr>
        <w:t xml:space="preserve">anager and the Director of Schools or his/ her designee. If the report was given verbally, the principal shall reduce it to written form within 24 hours. Failure to forward any harassment or sexual harassment report or complaint as provided herein shall result in disciplinary action. If the complaint involves the school principal, the complaint shall be filed directly with the </w:t>
      </w:r>
      <w:r w:rsidR="000B05EE" w:rsidRPr="00AA661C">
        <w:rPr>
          <w:rFonts w:ascii="Times New Roman" w:hAnsi="Times New Roman" w:cs="Times New Roman"/>
          <w:strike/>
          <w:color w:val="000000" w:themeColor="text1"/>
          <w:sz w:val="24"/>
          <w:szCs w:val="24"/>
        </w:rPr>
        <w:t>c</w:t>
      </w:r>
      <w:r w:rsidRPr="00AA661C">
        <w:rPr>
          <w:rFonts w:ascii="Times New Roman" w:hAnsi="Times New Roman" w:cs="Times New Roman"/>
          <w:strike/>
          <w:color w:val="000000" w:themeColor="text1"/>
          <w:sz w:val="24"/>
          <w:szCs w:val="24"/>
        </w:rPr>
        <w:t xml:space="preserve">omplaint </w:t>
      </w:r>
      <w:r w:rsidR="000B05EE" w:rsidRPr="00AA661C">
        <w:rPr>
          <w:rFonts w:ascii="Times New Roman" w:hAnsi="Times New Roman" w:cs="Times New Roman"/>
          <w:strike/>
          <w:color w:val="000000" w:themeColor="text1"/>
          <w:sz w:val="24"/>
          <w:szCs w:val="24"/>
        </w:rPr>
        <w:t>m</w:t>
      </w:r>
      <w:r w:rsidRPr="00AA661C">
        <w:rPr>
          <w:rFonts w:ascii="Times New Roman" w:hAnsi="Times New Roman" w:cs="Times New Roman"/>
          <w:strike/>
          <w:color w:val="000000" w:themeColor="text1"/>
          <w:sz w:val="24"/>
          <w:szCs w:val="24"/>
        </w:rPr>
        <w:t xml:space="preserve">anager or </w:t>
      </w:r>
      <w:r w:rsidRPr="00AA661C">
        <w:rPr>
          <w:rFonts w:ascii="Times New Roman" w:hAnsi="Times New Roman" w:cs="Times New Roman"/>
          <w:strike/>
          <w:color w:val="000000"/>
          <w:sz w:val="24"/>
          <w:szCs w:val="24"/>
        </w:rPr>
        <w:t xml:space="preserve">the Director of Schools or his/her designee. </w:t>
      </w:r>
      <w:r w:rsidRPr="00AA661C">
        <w:rPr>
          <w:rFonts w:ascii="Times New Roman" w:hAnsi="Times New Roman" w:cs="Times New Roman"/>
          <w:strike/>
          <w:color w:val="000000"/>
          <w:sz w:val="24"/>
          <w:szCs w:val="24"/>
        </w:rPr>
        <w:br/>
      </w:r>
    </w:p>
    <w:p w14:paraId="76D46F1D" w14:textId="0F7B1F10" w:rsidR="00446431" w:rsidRPr="00AA661C" w:rsidRDefault="00446431" w:rsidP="00250BF7">
      <w:pPr>
        <w:pStyle w:val="ListParagraph"/>
        <w:numPr>
          <w:ilvl w:val="0"/>
          <w:numId w:val="14"/>
        </w:numPr>
        <w:spacing w:before="240" w:after="0" w:line="240" w:lineRule="auto"/>
        <w:rPr>
          <w:rFonts w:ascii="Times New Roman" w:hAnsi="Times New Roman" w:cs="Times New Roman"/>
          <w:strike/>
          <w:color w:val="000000"/>
          <w:sz w:val="24"/>
          <w:szCs w:val="24"/>
        </w:rPr>
      </w:pPr>
      <w:r w:rsidRPr="00AA661C">
        <w:rPr>
          <w:rFonts w:ascii="Times New Roman" w:hAnsi="Times New Roman" w:cs="Times New Roman"/>
          <w:b/>
          <w:strike/>
          <w:color w:val="000000"/>
          <w:sz w:val="24"/>
          <w:szCs w:val="24"/>
        </w:rPr>
        <w:t>System Wide</w:t>
      </w:r>
      <w:r w:rsidRPr="00AA661C">
        <w:rPr>
          <w:rFonts w:ascii="Times New Roman" w:hAnsi="Times New Roman" w:cs="Times New Roman"/>
          <w:strike/>
          <w:color w:val="000000"/>
          <w:sz w:val="24"/>
          <w:szCs w:val="24"/>
        </w:rPr>
        <w:t xml:space="preserve"> - The school board </w:t>
      </w:r>
      <w:r w:rsidRPr="00AA661C">
        <w:rPr>
          <w:rFonts w:ascii="Times New Roman" w:hAnsi="Times New Roman" w:cs="Times New Roman"/>
          <w:strike/>
          <w:color w:val="000000" w:themeColor="text1"/>
          <w:sz w:val="24"/>
          <w:szCs w:val="24"/>
        </w:rPr>
        <w:t xml:space="preserve">hereby designates the Director </w:t>
      </w:r>
      <w:r w:rsidR="00D043FA" w:rsidRPr="00AA661C">
        <w:rPr>
          <w:rFonts w:ascii="Times New Roman" w:hAnsi="Times New Roman" w:cs="Times New Roman"/>
          <w:strike/>
          <w:color w:val="000000" w:themeColor="text1"/>
          <w:sz w:val="24"/>
          <w:szCs w:val="24"/>
        </w:rPr>
        <w:t xml:space="preserve">of Student </w:t>
      </w:r>
      <w:r w:rsidRPr="00AA661C">
        <w:rPr>
          <w:rFonts w:ascii="Times New Roman" w:hAnsi="Times New Roman" w:cs="Times New Roman"/>
          <w:strike/>
          <w:color w:val="000000" w:themeColor="text1"/>
          <w:sz w:val="24"/>
          <w:szCs w:val="24"/>
        </w:rPr>
        <w:t xml:space="preserve">Services (male) or the Supervisor of </w:t>
      </w:r>
      <w:r w:rsidR="00D043FA" w:rsidRPr="00AA661C">
        <w:rPr>
          <w:rFonts w:ascii="Times New Roman" w:hAnsi="Times New Roman" w:cs="Times New Roman"/>
          <w:strike/>
          <w:color w:val="000000" w:themeColor="text1"/>
          <w:sz w:val="24"/>
          <w:szCs w:val="24"/>
        </w:rPr>
        <w:t xml:space="preserve">Elementary Education </w:t>
      </w:r>
      <w:r w:rsidRPr="00AA661C">
        <w:rPr>
          <w:rFonts w:ascii="Times New Roman" w:hAnsi="Times New Roman" w:cs="Times New Roman"/>
          <w:strike/>
          <w:color w:val="000000" w:themeColor="text1"/>
          <w:sz w:val="24"/>
          <w:szCs w:val="24"/>
        </w:rPr>
        <w:t xml:space="preserve">(female) as the </w:t>
      </w:r>
      <w:r w:rsidR="000B05EE" w:rsidRPr="00AA661C">
        <w:rPr>
          <w:rFonts w:ascii="Times New Roman" w:hAnsi="Times New Roman" w:cs="Times New Roman"/>
          <w:strike/>
          <w:color w:val="000000" w:themeColor="text1"/>
          <w:sz w:val="24"/>
          <w:szCs w:val="24"/>
        </w:rPr>
        <w:t>c</w:t>
      </w:r>
      <w:r w:rsidRPr="00AA661C">
        <w:rPr>
          <w:rFonts w:ascii="Times New Roman" w:hAnsi="Times New Roman" w:cs="Times New Roman"/>
          <w:strike/>
          <w:color w:val="000000" w:themeColor="text1"/>
          <w:sz w:val="24"/>
          <w:szCs w:val="24"/>
        </w:rPr>
        <w:t xml:space="preserve">omplaint </w:t>
      </w:r>
      <w:r w:rsidR="000B05EE" w:rsidRPr="00AA661C">
        <w:rPr>
          <w:rFonts w:ascii="Times New Roman" w:hAnsi="Times New Roman" w:cs="Times New Roman"/>
          <w:strike/>
          <w:color w:val="000000" w:themeColor="text1"/>
          <w:sz w:val="24"/>
          <w:szCs w:val="24"/>
        </w:rPr>
        <w:t>m</w:t>
      </w:r>
      <w:r w:rsidRPr="00AA661C">
        <w:rPr>
          <w:rFonts w:ascii="Times New Roman" w:hAnsi="Times New Roman" w:cs="Times New Roman"/>
          <w:strike/>
          <w:color w:val="000000" w:themeColor="text1"/>
          <w:sz w:val="24"/>
          <w:szCs w:val="24"/>
        </w:rPr>
        <w:t xml:space="preserve">anagers and Title IX Coordinator to receive reports or complaints of sexual harassment from any individual, </w:t>
      </w:r>
      <w:r w:rsidRPr="00AA661C">
        <w:rPr>
          <w:rFonts w:ascii="Times New Roman" w:hAnsi="Times New Roman" w:cs="Times New Roman"/>
          <w:strike/>
          <w:color w:val="000000" w:themeColor="text1"/>
          <w:sz w:val="24"/>
          <w:szCs w:val="24"/>
        </w:rPr>
        <w:lastRenderedPageBreak/>
        <w:t xml:space="preserve">employee or victim of harassment or sexual harassment or discrimination </w:t>
      </w:r>
      <w:proofErr w:type="gramStart"/>
      <w:r w:rsidRPr="00AA661C">
        <w:rPr>
          <w:rFonts w:ascii="Times New Roman" w:hAnsi="Times New Roman" w:cs="Times New Roman"/>
          <w:strike/>
          <w:color w:val="000000" w:themeColor="text1"/>
          <w:sz w:val="24"/>
          <w:szCs w:val="24"/>
        </w:rPr>
        <w:t>and also</w:t>
      </w:r>
      <w:proofErr w:type="gramEnd"/>
      <w:r w:rsidRPr="00AA661C">
        <w:rPr>
          <w:rFonts w:ascii="Times New Roman" w:hAnsi="Times New Roman" w:cs="Times New Roman"/>
          <w:strike/>
          <w:color w:val="000000" w:themeColor="text1"/>
          <w:sz w:val="24"/>
          <w:szCs w:val="24"/>
        </w:rPr>
        <w:t xml:space="preserve"> from the school principals as outlined above. If the complaint involves the </w:t>
      </w:r>
      <w:r w:rsidR="000B05EE" w:rsidRPr="00AA661C">
        <w:rPr>
          <w:rFonts w:ascii="Times New Roman" w:hAnsi="Times New Roman" w:cs="Times New Roman"/>
          <w:strike/>
          <w:color w:val="000000" w:themeColor="text1"/>
          <w:sz w:val="24"/>
          <w:szCs w:val="24"/>
        </w:rPr>
        <w:t>c</w:t>
      </w:r>
      <w:r w:rsidRPr="00AA661C">
        <w:rPr>
          <w:rFonts w:ascii="Times New Roman" w:hAnsi="Times New Roman" w:cs="Times New Roman"/>
          <w:strike/>
          <w:color w:val="000000" w:themeColor="text1"/>
          <w:sz w:val="24"/>
          <w:szCs w:val="24"/>
        </w:rPr>
        <w:t xml:space="preserve">omplaint </w:t>
      </w:r>
      <w:r w:rsidR="000B05EE" w:rsidRPr="00AA661C">
        <w:rPr>
          <w:rFonts w:ascii="Times New Roman" w:hAnsi="Times New Roman" w:cs="Times New Roman"/>
          <w:strike/>
          <w:color w:val="000000" w:themeColor="text1"/>
          <w:sz w:val="24"/>
          <w:szCs w:val="24"/>
        </w:rPr>
        <w:t>m</w:t>
      </w:r>
      <w:r w:rsidRPr="00AA661C">
        <w:rPr>
          <w:rFonts w:ascii="Times New Roman" w:hAnsi="Times New Roman" w:cs="Times New Roman"/>
          <w:strike/>
          <w:color w:val="000000" w:themeColor="text1"/>
          <w:sz w:val="24"/>
          <w:szCs w:val="24"/>
        </w:rPr>
        <w:t xml:space="preserve">anager, the complaint shall be filed directly with the Director of Schools. The school system shall conspicuously post the name of the </w:t>
      </w:r>
      <w:r w:rsidR="000B05EE" w:rsidRPr="00AA661C">
        <w:rPr>
          <w:rFonts w:ascii="Times New Roman" w:hAnsi="Times New Roman" w:cs="Times New Roman"/>
          <w:strike/>
          <w:color w:val="000000" w:themeColor="text1"/>
          <w:sz w:val="24"/>
          <w:szCs w:val="24"/>
        </w:rPr>
        <w:t>c</w:t>
      </w:r>
      <w:r w:rsidRPr="00AA661C">
        <w:rPr>
          <w:rFonts w:ascii="Times New Roman" w:hAnsi="Times New Roman" w:cs="Times New Roman"/>
          <w:strike/>
          <w:color w:val="000000" w:themeColor="text1"/>
          <w:sz w:val="24"/>
          <w:szCs w:val="24"/>
        </w:rPr>
        <w:t xml:space="preserve">omplaint </w:t>
      </w:r>
      <w:r w:rsidR="000B05EE" w:rsidRPr="00AA661C">
        <w:rPr>
          <w:rFonts w:ascii="Times New Roman" w:hAnsi="Times New Roman" w:cs="Times New Roman"/>
          <w:strike/>
          <w:color w:val="000000" w:themeColor="text1"/>
          <w:sz w:val="24"/>
          <w:szCs w:val="24"/>
        </w:rPr>
        <w:t>m</w:t>
      </w:r>
      <w:r w:rsidRPr="00AA661C">
        <w:rPr>
          <w:rFonts w:ascii="Times New Roman" w:hAnsi="Times New Roman" w:cs="Times New Roman"/>
          <w:strike/>
          <w:color w:val="000000" w:themeColor="text1"/>
          <w:sz w:val="24"/>
          <w:szCs w:val="24"/>
        </w:rPr>
        <w:t xml:space="preserve">anager, including a mailing address and telephone number. If the complaint involves the Director of Schools, the complaint shall be filed directly with the Board. If the complaint involves a member of the </w:t>
      </w:r>
      <w:r w:rsidR="000B05EE" w:rsidRPr="00AA661C">
        <w:rPr>
          <w:rFonts w:ascii="Times New Roman" w:hAnsi="Times New Roman" w:cs="Times New Roman"/>
          <w:strike/>
          <w:color w:val="000000" w:themeColor="text1"/>
          <w:sz w:val="24"/>
          <w:szCs w:val="24"/>
        </w:rPr>
        <w:t>B</w:t>
      </w:r>
      <w:r w:rsidRPr="00AA661C">
        <w:rPr>
          <w:rFonts w:ascii="Times New Roman" w:hAnsi="Times New Roman" w:cs="Times New Roman"/>
          <w:strike/>
          <w:color w:val="000000" w:themeColor="text1"/>
          <w:sz w:val="24"/>
          <w:szCs w:val="24"/>
        </w:rPr>
        <w:t xml:space="preserve">oard, the complaint shall be filed with the City's Attorney, with copies of the complaint sent to the Director of Schools. </w:t>
      </w:r>
      <w:r w:rsidRPr="00AA661C">
        <w:rPr>
          <w:rFonts w:ascii="Times New Roman" w:hAnsi="Times New Roman" w:cs="Times New Roman"/>
          <w:strike/>
          <w:color w:val="000000"/>
          <w:sz w:val="24"/>
          <w:szCs w:val="24"/>
        </w:rPr>
        <w:br/>
      </w:r>
    </w:p>
    <w:p w14:paraId="746FE3FF" w14:textId="2EB3A2C4" w:rsidR="00446431" w:rsidRPr="00AA661C" w:rsidRDefault="00446431" w:rsidP="00250BF7">
      <w:pPr>
        <w:pStyle w:val="ListParagraph"/>
        <w:numPr>
          <w:ilvl w:val="0"/>
          <w:numId w:val="14"/>
        </w:numPr>
        <w:spacing w:before="240" w:after="0" w:line="240" w:lineRule="auto"/>
        <w:rPr>
          <w:rFonts w:ascii="Times New Roman" w:hAnsi="Times New Roman" w:cs="Times New Roman"/>
          <w:strike/>
          <w:color w:val="000000"/>
          <w:sz w:val="24"/>
          <w:szCs w:val="24"/>
        </w:rPr>
      </w:pPr>
      <w:r w:rsidRPr="00AA661C">
        <w:rPr>
          <w:rFonts w:ascii="Times New Roman" w:hAnsi="Times New Roman" w:cs="Times New Roman"/>
          <w:strike/>
          <w:color w:val="000000"/>
          <w:sz w:val="24"/>
          <w:szCs w:val="24"/>
        </w:rPr>
        <w:t xml:space="preserve">Submission of a complaint or report of harassment or sexual harassment will not affect the reporting individual's present or future employment, grades or work assignments. </w:t>
      </w:r>
      <w:r w:rsidRPr="00AA661C">
        <w:rPr>
          <w:rFonts w:ascii="Times New Roman" w:hAnsi="Times New Roman" w:cs="Times New Roman"/>
          <w:strike/>
          <w:color w:val="000000"/>
          <w:sz w:val="24"/>
          <w:szCs w:val="24"/>
        </w:rPr>
        <w:br/>
      </w:r>
    </w:p>
    <w:p w14:paraId="26661D0A" w14:textId="21EEE311" w:rsidR="00446431" w:rsidRPr="00AA661C" w:rsidRDefault="00446431" w:rsidP="00250BF7">
      <w:pPr>
        <w:pStyle w:val="ListParagraph"/>
        <w:numPr>
          <w:ilvl w:val="0"/>
          <w:numId w:val="14"/>
        </w:numPr>
        <w:spacing w:before="240" w:after="0" w:line="240" w:lineRule="auto"/>
        <w:rPr>
          <w:rFonts w:ascii="Times New Roman" w:hAnsi="Times New Roman" w:cs="Times New Roman"/>
          <w:strike/>
          <w:color w:val="000000"/>
          <w:sz w:val="24"/>
          <w:szCs w:val="24"/>
        </w:rPr>
      </w:pPr>
      <w:r w:rsidRPr="00AA661C">
        <w:rPr>
          <w:rFonts w:ascii="Times New Roman" w:hAnsi="Times New Roman" w:cs="Times New Roman"/>
          <w:strike/>
          <w:color w:val="000000"/>
          <w:sz w:val="24"/>
          <w:szCs w:val="24"/>
        </w:rPr>
        <w:t>The school system will respect the confidentiality of the complainant and the individual(s) against whom the complaint is filed as much as possible, consistent with the school system's legal obligations and the necessity to investigate allegations or harassment and take disciplinary action when the conduct has occurred.</w:t>
      </w:r>
    </w:p>
    <w:p w14:paraId="3C77F5D2" w14:textId="77777777" w:rsidR="00446431" w:rsidRPr="00AA661C" w:rsidRDefault="00446431" w:rsidP="00250BF7">
      <w:pPr>
        <w:spacing w:before="240" w:after="0" w:line="240" w:lineRule="auto"/>
        <w:rPr>
          <w:rFonts w:ascii="Times New Roman" w:hAnsi="Times New Roman" w:cs="Times New Roman"/>
          <w:b/>
          <w:strike/>
          <w:color w:val="000000"/>
          <w:sz w:val="24"/>
          <w:szCs w:val="24"/>
        </w:rPr>
      </w:pPr>
      <w:r w:rsidRPr="00AA661C">
        <w:rPr>
          <w:rFonts w:ascii="Times New Roman" w:hAnsi="Times New Roman" w:cs="Times New Roman"/>
          <w:b/>
          <w:strike/>
          <w:color w:val="000000"/>
          <w:sz w:val="24"/>
          <w:szCs w:val="24"/>
        </w:rPr>
        <w:t xml:space="preserve">VI. INVESTIGATION AND RECOMMENDATIONS </w:t>
      </w:r>
    </w:p>
    <w:p w14:paraId="631A4E26" w14:textId="77777777" w:rsidR="00446431" w:rsidRPr="00AA661C" w:rsidRDefault="00446431" w:rsidP="00250BF7">
      <w:pPr>
        <w:spacing w:before="240" w:after="0" w:line="240" w:lineRule="auto"/>
        <w:rPr>
          <w:rFonts w:ascii="Times New Roman" w:hAnsi="Times New Roman" w:cs="Times New Roman"/>
          <w:strike/>
          <w:color w:val="000000"/>
          <w:sz w:val="24"/>
          <w:szCs w:val="24"/>
        </w:rPr>
      </w:pPr>
      <w:r w:rsidRPr="00AA661C">
        <w:rPr>
          <w:rFonts w:ascii="Times New Roman" w:hAnsi="Times New Roman" w:cs="Times New Roman"/>
          <w:strike/>
          <w:color w:val="000000"/>
          <w:sz w:val="24"/>
          <w:szCs w:val="24"/>
        </w:rPr>
        <w:t xml:space="preserve">Upon receipt of a report or complaint alleging harassment, sexual harassment or discrimination, the Complaint Manager shall immediately undertake an investigation. The investigation shall be conducted by the Complaint </w:t>
      </w:r>
      <w:proofErr w:type="gramStart"/>
      <w:r w:rsidRPr="00AA661C">
        <w:rPr>
          <w:rFonts w:ascii="Times New Roman" w:hAnsi="Times New Roman" w:cs="Times New Roman"/>
          <w:strike/>
          <w:color w:val="000000"/>
          <w:sz w:val="24"/>
          <w:szCs w:val="24"/>
        </w:rPr>
        <w:t>Manager, or</w:t>
      </w:r>
      <w:proofErr w:type="gramEnd"/>
      <w:r w:rsidRPr="00AA661C">
        <w:rPr>
          <w:rFonts w:ascii="Times New Roman" w:hAnsi="Times New Roman" w:cs="Times New Roman"/>
          <w:strike/>
          <w:color w:val="000000"/>
          <w:sz w:val="24"/>
          <w:szCs w:val="24"/>
        </w:rPr>
        <w:t xml:space="preserve"> appoint a qualified person to undertake the investigation on his or her behalf. The Complaint Manager may be assisted by the school principal if such complaint originates at a school site. </w:t>
      </w:r>
    </w:p>
    <w:p w14:paraId="23DD2DC6" w14:textId="77777777" w:rsidR="00446431" w:rsidRPr="00AA661C" w:rsidRDefault="00446431" w:rsidP="00250BF7">
      <w:pPr>
        <w:spacing w:before="240" w:after="0" w:line="240" w:lineRule="auto"/>
        <w:rPr>
          <w:rFonts w:ascii="Times New Roman" w:hAnsi="Times New Roman" w:cs="Times New Roman"/>
          <w:strike/>
          <w:color w:val="000000"/>
          <w:sz w:val="24"/>
          <w:szCs w:val="24"/>
        </w:rPr>
      </w:pPr>
      <w:r w:rsidRPr="00AA661C">
        <w:rPr>
          <w:rFonts w:ascii="Times New Roman" w:hAnsi="Times New Roman" w:cs="Times New Roman"/>
          <w:strike/>
          <w:color w:val="000000"/>
          <w:sz w:val="24"/>
          <w:szCs w:val="24"/>
        </w:rPr>
        <w:t xml:space="preserve">In determining whether alleged conduct constitutes harassment, sexual harassment or discrimination, the school system shall consider all relevant circumstances, the nature of the sexual advances if sexual harassment is alleged, relationships between the parties involved and the context in which the alleged incidents occurred. </w:t>
      </w:r>
    </w:p>
    <w:p w14:paraId="1EB00852" w14:textId="54FEB4F8" w:rsidR="00446431" w:rsidRPr="00AA661C" w:rsidRDefault="00446431" w:rsidP="00250BF7">
      <w:pPr>
        <w:spacing w:before="240" w:after="0" w:line="240" w:lineRule="auto"/>
        <w:rPr>
          <w:rFonts w:ascii="Times New Roman" w:hAnsi="Times New Roman" w:cs="Times New Roman"/>
          <w:strike/>
          <w:color w:val="000000" w:themeColor="text1"/>
          <w:sz w:val="24"/>
          <w:szCs w:val="24"/>
        </w:rPr>
      </w:pPr>
      <w:r w:rsidRPr="00AA661C">
        <w:rPr>
          <w:rFonts w:ascii="Times New Roman" w:hAnsi="Times New Roman" w:cs="Times New Roman"/>
          <w:strike/>
          <w:color w:val="000000"/>
          <w:sz w:val="24"/>
          <w:szCs w:val="24"/>
        </w:rPr>
        <w:t xml:space="preserve">The investigation shall consist of, but not be limited to, personal interviews with the complainant, the individual(s) against whom the complaint is filed, and others who may have knowledge of the alleged incident(s) or circumstances giving rise to the complaint. The investigations shall also consist of any other methods and documents deemed </w:t>
      </w:r>
      <w:r w:rsidRPr="00AA661C">
        <w:rPr>
          <w:rFonts w:ascii="Times New Roman" w:hAnsi="Times New Roman" w:cs="Times New Roman"/>
          <w:strike/>
          <w:color w:val="000000" w:themeColor="text1"/>
          <w:sz w:val="24"/>
          <w:szCs w:val="24"/>
        </w:rPr>
        <w:t xml:space="preserve">relevant by the </w:t>
      </w:r>
      <w:r w:rsidR="000B05EE" w:rsidRPr="00AA661C">
        <w:rPr>
          <w:rFonts w:ascii="Times New Roman" w:hAnsi="Times New Roman" w:cs="Times New Roman"/>
          <w:strike/>
          <w:color w:val="000000" w:themeColor="text1"/>
          <w:sz w:val="24"/>
          <w:szCs w:val="24"/>
        </w:rPr>
        <w:t>c</w:t>
      </w:r>
      <w:r w:rsidRPr="00AA661C">
        <w:rPr>
          <w:rFonts w:ascii="Times New Roman" w:hAnsi="Times New Roman" w:cs="Times New Roman"/>
          <w:strike/>
          <w:color w:val="000000" w:themeColor="text1"/>
          <w:sz w:val="24"/>
          <w:szCs w:val="24"/>
        </w:rPr>
        <w:t xml:space="preserve">omplaint </w:t>
      </w:r>
      <w:r w:rsidR="000B05EE" w:rsidRPr="00AA661C">
        <w:rPr>
          <w:rFonts w:ascii="Times New Roman" w:hAnsi="Times New Roman" w:cs="Times New Roman"/>
          <w:strike/>
          <w:color w:val="000000" w:themeColor="text1"/>
          <w:sz w:val="24"/>
          <w:szCs w:val="24"/>
        </w:rPr>
        <w:t>m</w:t>
      </w:r>
      <w:r w:rsidRPr="00AA661C">
        <w:rPr>
          <w:rFonts w:ascii="Times New Roman" w:hAnsi="Times New Roman" w:cs="Times New Roman"/>
          <w:strike/>
          <w:color w:val="000000" w:themeColor="text1"/>
          <w:sz w:val="24"/>
          <w:szCs w:val="24"/>
        </w:rPr>
        <w:t>anager. If a complaint of sexual harassment contains allegations involving the Director of Schools, the written report shall be filed with the Board. The Director shall keep the Board informed of all complaints.</w:t>
      </w:r>
    </w:p>
    <w:p w14:paraId="16D16400" w14:textId="4547B34F" w:rsidR="00446431" w:rsidRPr="00AA661C" w:rsidRDefault="00446431" w:rsidP="007C5523">
      <w:pPr>
        <w:spacing w:before="240" w:after="0" w:line="240" w:lineRule="auto"/>
        <w:rPr>
          <w:rFonts w:ascii="Times New Roman" w:hAnsi="Times New Roman" w:cs="Times New Roman"/>
          <w:strike/>
          <w:color w:val="000000" w:themeColor="text1"/>
          <w:sz w:val="24"/>
          <w:szCs w:val="24"/>
        </w:rPr>
      </w:pPr>
      <w:r w:rsidRPr="00AA661C">
        <w:rPr>
          <w:rFonts w:ascii="Times New Roman" w:hAnsi="Times New Roman" w:cs="Times New Roman"/>
          <w:strike/>
          <w:color w:val="000000" w:themeColor="text1"/>
          <w:sz w:val="24"/>
          <w:szCs w:val="24"/>
        </w:rPr>
        <w:t xml:space="preserve">In addition, the school system shall take immediate steps to protect the complainant, students and employees pending completion of an investigation of alleged harassment, sexual harassment, or discrimination. </w:t>
      </w:r>
      <w:r w:rsidR="009E618C" w:rsidRPr="00AA661C">
        <w:rPr>
          <w:rFonts w:ascii="Times New Roman" w:hAnsi="Times New Roman" w:cs="Times New Roman"/>
          <w:strike/>
          <w:color w:val="000000" w:themeColor="text1"/>
          <w:sz w:val="24"/>
          <w:szCs w:val="24"/>
        </w:rPr>
        <w:t xml:space="preserve">The privacy and anonymity of all parties and witnesses to complaints will be respected. However, because an individual’s need for conﬁdentiality shall be balanced with obligations to cooperate with police investigations or legal proceedings, to provide due process to the accused, to conduct a thorough investigation, or to take necessary action to resolve a complaint, the identity of parties and witnesses may be disclosed in appropriate circumstances to individuals with a need to know. </w:t>
      </w:r>
      <w:r w:rsidRPr="00AA661C">
        <w:rPr>
          <w:rFonts w:ascii="Times New Roman" w:hAnsi="Times New Roman" w:cs="Times New Roman"/>
          <w:strike/>
          <w:color w:val="000000" w:themeColor="text1"/>
          <w:sz w:val="24"/>
          <w:szCs w:val="24"/>
        </w:rPr>
        <w:t xml:space="preserve">The complaint and identity of the complainant will not be disclosed except (1) as required by law or this policy; or (2) as necessary to fully investigate the complaint; or (3) as authorized by the complainant. The </w:t>
      </w:r>
      <w:r w:rsidR="009E618C" w:rsidRPr="00AA661C">
        <w:rPr>
          <w:rFonts w:ascii="Times New Roman" w:hAnsi="Times New Roman" w:cs="Times New Roman"/>
          <w:strike/>
          <w:color w:val="000000" w:themeColor="text1"/>
          <w:sz w:val="24"/>
          <w:szCs w:val="24"/>
        </w:rPr>
        <w:t>c</w:t>
      </w:r>
      <w:r w:rsidRPr="00AA661C">
        <w:rPr>
          <w:rFonts w:ascii="Times New Roman" w:hAnsi="Times New Roman" w:cs="Times New Roman"/>
          <w:strike/>
          <w:color w:val="000000" w:themeColor="text1"/>
          <w:sz w:val="24"/>
          <w:szCs w:val="24"/>
        </w:rPr>
        <w:t xml:space="preserve">omplaint </w:t>
      </w:r>
      <w:r w:rsidR="009E618C" w:rsidRPr="00AA661C">
        <w:rPr>
          <w:rFonts w:ascii="Times New Roman" w:hAnsi="Times New Roman" w:cs="Times New Roman"/>
          <w:strike/>
          <w:color w:val="000000" w:themeColor="text1"/>
          <w:sz w:val="24"/>
          <w:szCs w:val="24"/>
        </w:rPr>
        <w:t>m</w:t>
      </w:r>
      <w:r w:rsidRPr="00AA661C">
        <w:rPr>
          <w:rFonts w:ascii="Times New Roman" w:hAnsi="Times New Roman" w:cs="Times New Roman"/>
          <w:strike/>
          <w:color w:val="000000" w:themeColor="text1"/>
          <w:sz w:val="24"/>
          <w:szCs w:val="24"/>
        </w:rPr>
        <w:t xml:space="preserve">anager shall </w:t>
      </w:r>
      <w:r w:rsidR="007C5523" w:rsidRPr="00AA661C">
        <w:rPr>
          <w:rFonts w:ascii="Times New Roman" w:hAnsi="Times New Roman" w:cs="Times New Roman"/>
          <w:strike/>
          <w:color w:val="000000" w:themeColor="text1"/>
          <w:sz w:val="24"/>
          <w:szCs w:val="24"/>
        </w:rPr>
        <w:t xml:space="preserve">file a written </w:t>
      </w:r>
      <w:r w:rsidRPr="00AA661C">
        <w:rPr>
          <w:rFonts w:ascii="Times New Roman" w:hAnsi="Times New Roman" w:cs="Times New Roman"/>
          <w:strike/>
          <w:color w:val="000000" w:themeColor="text1"/>
          <w:sz w:val="24"/>
          <w:szCs w:val="24"/>
        </w:rPr>
        <w:t xml:space="preserve">report, within ten (10) days of the filing of the </w:t>
      </w:r>
      <w:r w:rsidRPr="00AA661C">
        <w:rPr>
          <w:rFonts w:ascii="Times New Roman" w:hAnsi="Times New Roman" w:cs="Times New Roman"/>
          <w:strike/>
          <w:color w:val="000000" w:themeColor="text1"/>
          <w:sz w:val="24"/>
          <w:szCs w:val="24"/>
        </w:rPr>
        <w:lastRenderedPageBreak/>
        <w:t>grievance</w:t>
      </w:r>
      <w:r w:rsidR="00930550" w:rsidRPr="00AA661C">
        <w:rPr>
          <w:rFonts w:ascii="Times New Roman" w:hAnsi="Times New Roman" w:cs="Times New Roman"/>
          <w:strike/>
          <w:color w:val="000000" w:themeColor="text1"/>
          <w:sz w:val="24"/>
          <w:szCs w:val="24"/>
        </w:rPr>
        <w:t xml:space="preserve"> </w:t>
      </w:r>
      <w:r w:rsidR="007C5523" w:rsidRPr="00AA661C">
        <w:rPr>
          <w:rFonts w:ascii="Times New Roman" w:hAnsi="Times New Roman" w:cs="Times New Roman"/>
          <w:strike/>
          <w:color w:val="000000" w:themeColor="text1"/>
          <w:sz w:val="24"/>
          <w:szCs w:val="24"/>
        </w:rPr>
        <w:t xml:space="preserve">of his/her </w:t>
      </w:r>
      <w:r w:rsidRPr="00AA661C">
        <w:rPr>
          <w:rFonts w:ascii="Times New Roman" w:hAnsi="Times New Roman" w:cs="Times New Roman"/>
          <w:strike/>
          <w:color w:val="000000" w:themeColor="text1"/>
          <w:sz w:val="24"/>
          <w:szCs w:val="24"/>
        </w:rPr>
        <w:t xml:space="preserve">findings </w:t>
      </w:r>
      <w:r w:rsidR="007C5523" w:rsidRPr="00AA661C">
        <w:rPr>
          <w:rFonts w:ascii="Times New Roman" w:hAnsi="Times New Roman" w:cs="Times New Roman"/>
          <w:strike/>
          <w:color w:val="000000" w:themeColor="text1"/>
          <w:sz w:val="24"/>
          <w:szCs w:val="24"/>
        </w:rPr>
        <w:t xml:space="preserve">with </w:t>
      </w:r>
      <w:r w:rsidRPr="00AA661C">
        <w:rPr>
          <w:rFonts w:ascii="Times New Roman" w:hAnsi="Times New Roman" w:cs="Times New Roman"/>
          <w:strike/>
          <w:color w:val="000000" w:themeColor="text1"/>
          <w:sz w:val="24"/>
          <w:szCs w:val="24"/>
        </w:rPr>
        <w:t xml:space="preserve">the Director of Schools. </w:t>
      </w:r>
      <w:r w:rsidR="007C5523" w:rsidRPr="00AA661C">
        <w:rPr>
          <w:rFonts w:ascii="Times New Roman" w:hAnsi="Times New Roman" w:cs="Times New Roman"/>
          <w:strike/>
          <w:color w:val="000000" w:themeColor="text1"/>
          <w:sz w:val="24"/>
          <w:szCs w:val="24"/>
        </w:rPr>
        <w:t>If a complaint of sexual harassment contains allegations involving the Director of Schools, the written report shall be ﬁled with the Board. The Director of Schools shall keep the Board informed of all complaints.</w:t>
      </w:r>
    </w:p>
    <w:p w14:paraId="67CC5E79" w14:textId="2947EA65" w:rsidR="00446431" w:rsidRPr="00AA661C" w:rsidRDefault="00446431" w:rsidP="00250BF7">
      <w:pPr>
        <w:spacing w:before="240" w:after="0" w:line="240" w:lineRule="auto"/>
        <w:rPr>
          <w:rFonts w:ascii="Times New Roman" w:hAnsi="Times New Roman" w:cs="Times New Roman"/>
          <w:strike/>
          <w:color w:val="000000"/>
          <w:sz w:val="24"/>
          <w:szCs w:val="24"/>
        </w:rPr>
      </w:pPr>
      <w:r w:rsidRPr="00AA661C">
        <w:rPr>
          <w:rFonts w:ascii="Times New Roman" w:hAnsi="Times New Roman" w:cs="Times New Roman"/>
          <w:strike/>
          <w:color w:val="000000" w:themeColor="text1"/>
          <w:sz w:val="24"/>
          <w:szCs w:val="24"/>
        </w:rPr>
        <w:t xml:space="preserve">After receipt of the </w:t>
      </w:r>
      <w:r w:rsidR="009E618C" w:rsidRPr="00AA661C">
        <w:rPr>
          <w:rFonts w:ascii="Times New Roman" w:hAnsi="Times New Roman" w:cs="Times New Roman"/>
          <w:strike/>
          <w:color w:val="000000" w:themeColor="text1"/>
          <w:sz w:val="24"/>
          <w:szCs w:val="24"/>
        </w:rPr>
        <w:t>c</w:t>
      </w:r>
      <w:r w:rsidRPr="00AA661C">
        <w:rPr>
          <w:rFonts w:ascii="Times New Roman" w:hAnsi="Times New Roman" w:cs="Times New Roman"/>
          <w:strike/>
          <w:color w:val="000000" w:themeColor="text1"/>
          <w:sz w:val="24"/>
          <w:szCs w:val="24"/>
        </w:rPr>
        <w:t xml:space="preserve">omplaint </w:t>
      </w:r>
      <w:r w:rsidR="009E618C" w:rsidRPr="00AA661C">
        <w:rPr>
          <w:rFonts w:ascii="Times New Roman" w:hAnsi="Times New Roman" w:cs="Times New Roman"/>
          <w:strike/>
          <w:color w:val="000000" w:themeColor="text1"/>
          <w:sz w:val="24"/>
          <w:szCs w:val="24"/>
        </w:rPr>
        <w:t>m</w:t>
      </w:r>
      <w:r w:rsidRPr="00AA661C">
        <w:rPr>
          <w:rFonts w:ascii="Times New Roman" w:hAnsi="Times New Roman" w:cs="Times New Roman"/>
          <w:strike/>
          <w:color w:val="000000" w:themeColor="text1"/>
          <w:sz w:val="24"/>
          <w:szCs w:val="24"/>
        </w:rPr>
        <w:t xml:space="preserve">anager's report, the Director of Schools shall render a written decision within five (5) days of the receipt of the report which shall be provided to the employee. If the employee is not satisfied with the decision, the employee may appeal the decision to the Board by making a written request to the </w:t>
      </w:r>
      <w:r w:rsidR="009E618C" w:rsidRPr="00AA661C">
        <w:rPr>
          <w:rFonts w:ascii="Times New Roman" w:hAnsi="Times New Roman" w:cs="Times New Roman"/>
          <w:strike/>
          <w:color w:val="000000" w:themeColor="text1"/>
          <w:sz w:val="24"/>
          <w:szCs w:val="24"/>
        </w:rPr>
        <w:t>c</w:t>
      </w:r>
      <w:r w:rsidRPr="00AA661C">
        <w:rPr>
          <w:rFonts w:ascii="Times New Roman" w:hAnsi="Times New Roman" w:cs="Times New Roman"/>
          <w:strike/>
          <w:color w:val="000000" w:themeColor="text1"/>
          <w:sz w:val="24"/>
          <w:szCs w:val="24"/>
        </w:rPr>
        <w:t xml:space="preserve">omplaint </w:t>
      </w:r>
      <w:r w:rsidR="009E618C" w:rsidRPr="00AA661C">
        <w:rPr>
          <w:rFonts w:ascii="Times New Roman" w:hAnsi="Times New Roman" w:cs="Times New Roman"/>
          <w:strike/>
          <w:color w:val="000000" w:themeColor="text1"/>
          <w:sz w:val="24"/>
          <w:szCs w:val="24"/>
        </w:rPr>
        <w:t>m</w:t>
      </w:r>
      <w:r w:rsidRPr="00AA661C">
        <w:rPr>
          <w:rFonts w:ascii="Times New Roman" w:hAnsi="Times New Roman" w:cs="Times New Roman"/>
          <w:strike/>
          <w:color w:val="000000" w:themeColor="text1"/>
          <w:sz w:val="24"/>
          <w:szCs w:val="24"/>
        </w:rPr>
        <w:t xml:space="preserve">anager. The </w:t>
      </w:r>
      <w:r w:rsidR="009E618C" w:rsidRPr="00AA661C">
        <w:rPr>
          <w:rFonts w:ascii="Times New Roman" w:hAnsi="Times New Roman" w:cs="Times New Roman"/>
          <w:strike/>
          <w:color w:val="000000" w:themeColor="text1"/>
          <w:sz w:val="24"/>
          <w:szCs w:val="24"/>
        </w:rPr>
        <w:t>c</w:t>
      </w:r>
      <w:r w:rsidRPr="00AA661C">
        <w:rPr>
          <w:rFonts w:ascii="Times New Roman" w:hAnsi="Times New Roman" w:cs="Times New Roman"/>
          <w:strike/>
          <w:color w:val="000000" w:themeColor="text1"/>
          <w:sz w:val="24"/>
          <w:szCs w:val="24"/>
        </w:rPr>
        <w:t xml:space="preserve">omplaint </w:t>
      </w:r>
      <w:r w:rsidR="009E618C" w:rsidRPr="00AA661C">
        <w:rPr>
          <w:rFonts w:ascii="Times New Roman" w:hAnsi="Times New Roman" w:cs="Times New Roman"/>
          <w:strike/>
          <w:color w:val="000000" w:themeColor="text1"/>
          <w:sz w:val="24"/>
          <w:szCs w:val="24"/>
        </w:rPr>
        <w:t>m</w:t>
      </w:r>
      <w:r w:rsidRPr="00AA661C">
        <w:rPr>
          <w:rFonts w:ascii="Times New Roman" w:hAnsi="Times New Roman" w:cs="Times New Roman"/>
          <w:strike/>
          <w:color w:val="000000" w:themeColor="text1"/>
          <w:sz w:val="24"/>
          <w:szCs w:val="24"/>
        </w:rPr>
        <w:t xml:space="preserve">anager shall be responsible for promptly forwarding all materials relative to the complaint and appeal to the Board. </w:t>
      </w:r>
      <w:r w:rsidRPr="00AA661C">
        <w:rPr>
          <w:rFonts w:ascii="Times New Roman" w:hAnsi="Times New Roman" w:cs="Times New Roman"/>
          <w:strike/>
          <w:color w:val="000000"/>
          <w:sz w:val="24"/>
          <w:szCs w:val="24"/>
        </w:rPr>
        <w:t>Thereafter, the Board shall render within thirty (30) days from the date the appeal was received, review the report and affirm, overrule or modify the decision and render a written finding which shall be provided to the complainant. This grievance procedure shall not be construed to create an independent right to a Board hearing.</w:t>
      </w:r>
    </w:p>
    <w:p w14:paraId="2E3F05A5" w14:textId="77777777" w:rsidR="00446431" w:rsidRPr="00AA661C" w:rsidRDefault="00446431" w:rsidP="00250BF7">
      <w:pPr>
        <w:spacing w:before="240" w:after="0" w:line="240" w:lineRule="auto"/>
        <w:rPr>
          <w:rFonts w:ascii="Times New Roman" w:hAnsi="Times New Roman" w:cs="Times New Roman"/>
          <w:b/>
          <w:strike/>
          <w:color w:val="000000"/>
          <w:sz w:val="24"/>
          <w:szCs w:val="24"/>
        </w:rPr>
      </w:pPr>
      <w:r w:rsidRPr="00AA661C">
        <w:rPr>
          <w:rFonts w:ascii="Times New Roman" w:hAnsi="Times New Roman" w:cs="Times New Roman"/>
          <w:b/>
          <w:strike/>
          <w:color w:val="000000"/>
          <w:sz w:val="24"/>
          <w:szCs w:val="24"/>
        </w:rPr>
        <w:t xml:space="preserve">VII. SCHOOL DISTRICT ACTION </w:t>
      </w:r>
    </w:p>
    <w:p w14:paraId="1AC6D5BD" w14:textId="340120FD" w:rsidR="00446431" w:rsidRPr="00AA661C" w:rsidRDefault="00446431" w:rsidP="00250BF7">
      <w:pPr>
        <w:pStyle w:val="ListParagraph"/>
        <w:numPr>
          <w:ilvl w:val="0"/>
          <w:numId w:val="16"/>
        </w:numPr>
        <w:spacing w:before="240" w:after="0" w:line="240" w:lineRule="auto"/>
        <w:rPr>
          <w:rFonts w:ascii="Times New Roman" w:hAnsi="Times New Roman" w:cs="Times New Roman"/>
          <w:strike/>
          <w:color w:val="000000"/>
          <w:sz w:val="24"/>
          <w:szCs w:val="24"/>
        </w:rPr>
      </w:pPr>
      <w:r w:rsidRPr="00AA661C">
        <w:rPr>
          <w:rFonts w:ascii="Times New Roman" w:hAnsi="Times New Roman" w:cs="Times New Roman"/>
          <w:strike/>
          <w:color w:val="000000"/>
          <w:sz w:val="24"/>
          <w:szCs w:val="24"/>
        </w:rPr>
        <w:t xml:space="preserve">Upon receipt of a recommendation that the complaint is valid, the school system shall take such action as appropriate based on the results of the investigation. </w:t>
      </w:r>
      <w:r w:rsidRPr="00AA661C">
        <w:rPr>
          <w:rFonts w:ascii="Times New Roman" w:hAnsi="Times New Roman" w:cs="Times New Roman"/>
          <w:strike/>
          <w:color w:val="000000"/>
          <w:sz w:val="24"/>
          <w:szCs w:val="24"/>
        </w:rPr>
        <w:br/>
      </w:r>
    </w:p>
    <w:p w14:paraId="4EB6BECE" w14:textId="60815C3A" w:rsidR="00446431" w:rsidRPr="00AA661C" w:rsidRDefault="00446431" w:rsidP="00250BF7">
      <w:pPr>
        <w:pStyle w:val="ListParagraph"/>
        <w:numPr>
          <w:ilvl w:val="0"/>
          <w:numId w:val="16"/>
        </w:numPr>
        <w:spacing w:before="240" w:after="0" w:line="240" w:lineRule="auto"/>
        <w:rPr>
          <w:rFonts w:ascii="Times New Roman" w:hAnsi="Times New Roman" w:cs="Times New Roman"/>
          <w:strike/>
          <w:color w:val="000000"/>
          <w:sz w:val="24"/>
          <w:szCs w:val="24"/>
        </w:rPr>
      </w:pPr>
      <w:r w:rsidRPr="00AA661C">
        <w:rPr>
          <w:rFonts w:ascii="Times New Roman" w:hAnsi="Times New Roman" w:cs="Times New Roman"/>
          <w:strike/>
          <w:color w:val="000000"/>
          <w:sz w:val="24"/>
          <w:szCs w:val="24"/>
        </w:rPr>
        <w:t xml:space="preserve">The result of the investigation of each complaint filed under these procedures shall be reported in writing to the complainant by the school system. The report shall document any disciplinary action taken </w:t>
      </w:r>
      <w:proofErr w:type="gramStart"/>
      <w:r w:rsidRPr="00AA661C">
        <w:rPr>
          <w:rFonts w:ascii="Times New Roman" w:hAnsi="Times New Roman" w:cs="Times New Roman"/>
          <w:strike/>
          <w:color w:val="000000"/>
          <w:sz w:val="24"/>
          <w:szCs w:val="24"/>
        </w:rPr>
        <w:t>as a result of</w:t>
      </w:r>
      <w:proofErr w:type="gramEnd"/>
      <w:r w:rsidRPr="00AA661C">
        <w:rPr>
          <w:rFonts w:ascii="Times New Roman" w:hAnsi="Times New Roman" w:cs="Times New Roman"/>
          <w:strike/>
          <w:color w:val="000000"/>
          <w:sz w:val="24"/>
          <w:szCs w:val="24"/>
        </w:rPr>
        <w:t xml:space="preserve"> the complaint. </w:t>
      </w:r>
      <w:r w:rsidRPr="00AA661C">
        <w:rPr>
          <w:rFonts w:ascii="Times New Roman" w:hAnsi="Times New Roman" w:cs="Times New Roman"/>
          <w:strike/>
          <w:color w:val="000000"/>
          <w:sz w:val="24"/>
          <w:szCs w:val="24"/>
        </w:rPr>
        <w:br/>
      </w:r>
    </w:p>
    <w:p w14:paraId="7286D418" w14:textId="5DBC0A2A" w:rsidR="00446431" w:rsidRPr="00AA661C" w:rsidRDefault="00446431" w:rsidP="00250BF7">
      <w:pPr>
        <w:pStyle w:val="ListParagraph"/>
        <w:numPr>
          <w:ilvl w:val="0"/>
          <w:numId w:val="16"/>
        </w:numPr>
        <w:spacing w:before="240" w:after="0" w:line="240" w:lineRule="auto"/>
        <w:rPr>
          <w:rFonts w:ascii="Times New Roman" w:hAnsi="Times New Roman" w:cs="Times New Roman"/>
          <w:strike/>
          <w:color w:val="000000"/>
          <w:sz w:val="24"/>
          <w:szCs w:val="24"/>
        </w:rPr>
      </w:pPr>
      <w:r w:rsidRPr="00AA661C">
        <w:rPr>
          <w:rFonts w:ascii="Times New Roman" w:hAnsi="Times New Roman" w:cs="Times New Roman"/>
          <w:strike/>
          <w:color w:val="000000"/>
          <w:sz w:val="24"/>
          <w:szCs w:val="24"/>
        </w:rPr>
        <w:t xml:space="preserve">The school system shall take such other steps as are necessary to prevent recurrence of the harassment. </w:t>
      </w:r>
      <w:r w:rsidRPr="00AA661C">
        <w:rPr>
          <w:rFonts w:ascii="Times New Roman" w:hAnsi="Times New Roman" w:cs="Times New Roman"/>
          <w:strike/>
          <w:color w:val="000000"/>
          <w:sz w:val="24"/>
          <w:szCs w:val="24"/>
        </w:rPr>
        <w:br/>
      </w:r>
    </w:p>
    <w:p w14:paraId="5E8E531A" w14:textId="565B24AD" w:rsidR="00446431" w:rsidRPr="00AA661C" w:rsidRDefault="00446431" w:rsidP="00250BF7">
      <w:pPr>
        <w:pStyle w:val="ListParagraph"/>
        <w:numPr>
          <w:ilvl w:val="0"/>
          <w:numId w:val="16"/>
        </w:numPr>
        <w:spacing w:before="240" w:after="0" w:line="240" w:lineRule="auto"/>
        <w:rPr>
          <w:rFonts w:ascii="Times New Roman" w:hAnsi="Times New Roman" w:cs="Times New Roman"/>
          <w:strike/>
          <w:color w:val="000000"/>
          <w:sz w:val="24"/>
          <w:szCs w:val="24"/>
        </w:rPr>
      </w:pPr>
      <w:r w:rsidRPr="00AA661C">
        <w:rPr>
          <w:rFonts w:ascii="Times New Roman" w:hAnsi="Times New Roman" w:cs="Times New Roman"/>
          <w:strike/>
          <w:color w:val="000000"/>
          <w:sz w:val="24"/>
          <w:szCs w:val="24"/>
        </w:rPr>
        <w:t>The school system shall keep the complainant informed of the status of complaints</w:t>
      </w:r>
    </w:p>
    <w:p w14:paraId="6386B9C3" w14:textId="77777777" w:rsidR="002671E1" w:rsidRPr="00AA661C" w:rsidRDefault="002671E1" w:rsidP="002671E1">
      <w:pPr>
        <w:pStyle w:val="ListParagraph"/>
        <w:spacing w:before="240" w:after="0" w:line="240" w:lineRule="auto"/>
        <w:rPr>
          <w:rFonts w:ascii="Times New Roman" w:hAnsi="Times New Roman" w:cs="Times New Roman"/>
          <w:strike/>
          <w:color w:val="000000"/>
          <w:sz w:val="24"/>
          <w:szCs w:val="24"/>
        </w:rPr>
      </w:pPr>
    </w:p>
    <w:p w14:paraId="3B0D7252" w14:textId="3031BB5D" w:rsidR="002671E1" w:rsidRPr="00AA661C" w:rsidRDefault="002671E1" w:rsidP="002671E1">
      <w:pPr>
        <w:pStyle w:val="ListParagraph"/>
        <w:numPr>
          <w:ilvl w:val="0"/>
          <w:numId w:val="16"/>
        </w:numPr>
        <w:spacing w:before="240" w:after="0" w:line="240" w:lineRule="auto"/>
        <w:jc w:val="both"/>
        <w:rPr>
          <w:rFonts w:ascii="Times-Roman" w:hAnsi="Times-Roman" w:cs="Times-Roman"/>
          <w:strike/>
          <w:color w:val="000000" w:themeColor="text1"/>
          <w:sz w:val="24"/>
          <w:szCs w:val="24"/>
        </w:rPr>
      </w:pPr>
      <w:r w:rsidRPr="00AA661C">
        <w:rPr>
          <w:rFonts w:ascii="Times-Roman" w:hAnsi="Times-Roman" w:cs="Times-Roman"/>
          <w:strike/>
          <w:color w:val="000000" w:themeColor="text1"/>
          <w:sz w:val="24"/>
          <w:szCs w:val="24"/>
        </w:rPr>
        <w:t>A substantiated charge against an employee shall result in disciplinary action, up to and including, termination. A substantiated charge against a student may result in corrective or disciplinary action, up to and including, suspension.</w:t>
      </w:r>
    </w:p>
    <w:p w14:paraId="1CD8473D" w14:textId="77777777" w:rsidR="002671E1" w:rsidRPr="00AA661C" w:rsidRDefault="002671E1" w:rsidP="002671E1">
      <w:pPr>
        <w:pStyle w:val="ListParagraph"/>
        <w:spacing w:before="240" w:after="0" w:line="240" w:lineRule="auto"/>
        <w:jc w:val="both"/>
        <w:rPr>
          <w:rFonts w:ascii="Times-Roman" w:hAnsi="Times-Roman" w:cs="Times-Roman"/>
          <w:strike/>
          <w:color w:val="000000" w:themeColor="text1"/>
          <w:sz w:val="24"/>
          <w:szCs w:val="24"/>
        </w:rPr>
      </w:pPr>
    </w:p>
    <w:p w14:paraId="66DB3E30" w14:textId="162F6EC8" w:rsidR="002671E1" w:rsidRPr="00AA661C" w:rsidRDefault="002671E1" w:rsidP="002671E1">
      <w:pPr>
        <w:pStyle w:val="ListParagraph"/>
        <w:numPr>
          <w:ilvl w:val="0"/>
          <w:numId w:val="16"/>
        </w:numPr>
        <w:spacing w:before="240" w:after="0" w:line="240" w:lineRule="auto"/>
        <w:jc w:val="both"/>
        <w:rPr>
          <w:rFonts w:ascii="Times-Roman" w:hAnsi="Times-Roman" w:cs="Times-Roman"/>
          <w:strike/>
          <w:color w:val="000000" w:themeColor="text1"/>
          <w:sz w:val="24"/>
          <w:szCs w:val="24"/>
        </w:rPr>
      </w:pPr>
      <w:r w:rsidRPr="00AA661C">
        <w:rPr>
          <w:rFonts w:ascii="Times-Roman" w:hAnsi="Times-Roman" w:cs="Times-Roman"/>
          <w:strike/>
          <w:color w:val="000000" w:themeColor="text1"/>
          <w:sz w:val="24"/>
          <w:szCs w:val="24"/>
        </w:rPr>
        <w:t>An employee disciplined for violation of this policy may appeal the decision by contacting the Federal Rights Coordinator or</w:t>
      </w:r>
      <w:r w:rsidR="000B05EE" w:rsidRPr="00AA661C">
        <w:rPr>
          <w:rFonts w:ascii="Times-Roman" w:hAnsi="Times-Roman" w:cs="Times-Roman"/>
          <w:strike/>
          <w:color w:val="000000" w:themeColor="text1"/>
          <w:sz w:val="24"/>
          <w:szCs w:val="24"/>
        </w:rPr>
        <w:t xml:space="preserve"> the Director of Human Resources.</w:t>
      </w:r>
    </w:p>
    <w:p w14:paraId="5CAEA8F8" w14:textId="77777777" w:rsidR="002671E1" w:rsidRPr="00AA661C" w:rsidRDefault="002671E1" w:rsidP="002671E1">
      <w:pPr>
        <w:pStyle w:val="ListParagraph"/>
        <w:spacing w:before="240" w:after="0" w:line="240" w:lineRule="auto"/>
        <w:jc w:val="both"/>
        <w:rPr>
          <w:rFonts w:ascii="Times-Roman" w:hAnsi="Times-Roman" w:cs="Times-Roman"/>
          <w:strike/>
          <w:color w:val="000000" w:themeColor="text1"/>
          <w:sz w:val="24"/>
          <w:szCs w:val="24"/>
        </w:rPr>
      </w:pPr>
    </w:p>
    <w:p w14:paraId="1C284C14" w14:textId="52586900" w:rsidR="00446431" w:rsidRPr="00AA661C" w:rsidRDefault="00446431" w:rsidP="00250BF7">
      <w:pPr>
        <w:spacing w:before="240" w:after="0" w:line="240" w:lineRule="auto"/>
        <w:rPr>
          <w:rFonts w:ascii="Times New Roman" w:hAnsi="Times New Roman" w:cs="Times New Roman"/>
          <w:b/>
          <w:strike/>
          <w:color w:val="000000" w:themeColor="text1"/>
          <w:sz w:val="24"/>
          <w:szCs w:val="24"/>
        </w:rPr>
      </w:pPr>
      <w:r w:rsidRPr="00AA661C">
        <w:rPr>
          <w:rFonts w:ascii="Times New Roman" w:hAnsi="Times New Roman" w:cs="Times New Roman"/>
          <w:b/>
          <w:strike/>
          <w:color w:val="000000" w:themeColor="text1"/>
          <w:sz w:val="24"/>
          <w:szCs w:val="24"/>
        </w:rPr>
        <w:t xml:space="preserve">VIII. REPRISAL </w:t>
      </w:r>
    </w:p>
    <w:p w14:paraId="57EB33F3" w14:textId="3531E4E6" w:rsidR="00446431" w:rsidRDefault="000B05EE" w:rsidP="000B05EE">
      <w:pPr>
        <w:spacing w:before="240" w:after="0" w:line="240" w:lineRule="auto"/>
        <w:rPr>
          <w:rFonts w:ascii="Times New Roman" w:hAnsi="Times New Roman" w:cs="Times New Roman"/>
          <w:color w:val="000000" w:themeColor="text1"/>
          <w:sz w:val="24"/>
          <w:szCs w:val="24"/>
        </w:rPr>
      </w:pPr>
      <w:r w:rsidRPr="00930550">
        <w:rPr>
          <w:rFonts w:ascii="Times New Roman" w:hAnsi="Times New Roman" w:cs="Times New Roman"/>
          <w:color w:val="000000" w:themeColor="text1"/>
          <w:sz w:val="24"/>
          <w:szCs w:val="24"/>
        </w:rPr>
        <w:t>There will be no retaliation against any person who reports discrimination/harassment or</w:t>
      </w:r>
      <w:r w:rsidR="009E618C" w:rsidRPr="00930550">
        <w:rPr>
          <w:rFonts w:ascii="Times New Roman" w:hAnsi="Times New Roman" w:cs="Times New Roman"/>
          <w:color w:val="000000" w:themeColor="text1"/>
          <w:sz w:val="24"/>
          <w:szCs w:val="24"/>
        </w:rPr>
        <w:t xml:space="preserve"> </w:t>
      </w:r>
      <w:r w:rsidRPr="00930550">
        <w:rPr>
          <w:rFonts w:ascii="Times New Roman" w:hAnsi="Times New Roman" w:cs="Times New Roman"/>
          <w:color w:val="000000" w:themeColor="text1"/>
          <w:sz w:val="24"/>
          <w:szCs w:val="24"/>
        </w:rPr>
        <w:t xml:space="preserve">participates in an investigation. </w:t>
      </w:r>
      <w:r w:rsidR="00446431" w:rsidRPr="00AA661C">
        <w:rPr>
          <w:rFonts w:ascii="Times New Roman" w:hAnsi="Times New Roman" w:cs="Times New Roman"/>
          <w:strike/>
          <w:color w:val="000000" w:themeColor="text1"/>
          <w:sz w:val="24"/>
          <w:szCs w:val="24"/>
        </w:rPr>
        <w:t xml:space="preserve">The </w:t>
      </w:r>
      <w:proofErr w:type="gramStart"/>
      <w:r w:rsidR="00446431" w:rsidRPr="00AA661C">
        <w:rPr>
          <w:rFonts w:ascii="Times New Roman" w:hAnsi="Times New Roman" w:cs="Times New Roman"/>
          <w:strike/>
          <w:color w:val="000000" w:themeColor="text1"/>
          <w:sz w:val="24"/>
          <w:szCs w:val="24"/>
        </w:rPr>
        <w:t>schools</w:t>
      </w:r>
      <w:proofErr w:type="gramEnd"/>
      <w:r w:rsidR="00446431" w:rsidRPr="00AA661C">
        <w:rPr>
          <w:rFonts w:ascii="Times New Roman" w:hAnsi="Times New Roman" w:cs="Times New Roman"/>
          <w:strike/>
          <w:color w:val="000000" w:themeColor="text1"/>
          <w:sz w:val="24"/>
          <w:szCs w:val="24"/>
        </w:rPr>
        <w:t xml:space="preserve"> system shall discipline any individual who retaliates against any person who reports alleged incidents of harassment, sexual harassment or discrimination, as well as any individual who retaliates against any person who testifies, assists or participates in an investigation, proceeding or hearing relating to a harassment, sexual harassment or discrimination complaint. Retaliation includes, but is not limited to, any form of intimidation, reprisal or harassment that creates a hostile environment.</w:t>
      </w:r>
      <w:r w:rsidR="00446431" w:rsidRPr="00930550">
        <w:rPr>
          <w:rFonts w:ascii="Times New Roman" w:hAnsi="Times New Roman" w:cs="Times New Roman"/>
          <w:color w:val="000000" w:themeColor="text1"/>
          <w:sz w:val="24"/>
          <w:szCs w:val="24"/>
        </w:rPr>
        <w:t xml:space="preserve"> </w:t>
      </w:r>
      <w:r w:rsidRPr="00930550">
        <w:rPr>
          <w:rFonts w:ascii="Times New Roman" w:hAnsi="Times New Roman" w:cs="Times New Roman"/>
          <w:color w:val="000000" w:themeColor="text1"/>
          <w:sz w:val="24"/>
          <w:szCs w:val="24"/>
        </w:rPr>
        <w:t xml:space="preserve">However, any employee who refuses to cooperate or gives false information </w:t>
      </w:r>
      <w:proofErr w:type="gramStart"/>
      <w:r w:rsidRPr="00930550">
        <w:rPr>
          <w:rFonts w:ascii="Times New Roman" w:hAnsi="Times New Roman" w:cs="Times New Roman"/>
          <w:color w:val="000000" w:themeColor="text1"/>
          <w:sz w:val="24"/>
          <w:szCs w:val="24"/>
        </w:rPr>
        <w:t>during the course of</w:t>
      </w:r>
      <w:proofErr w:type="gramEnd"/>
      <w:r w:rsidRPr="00930550">
        <w:rPr>
          <w:rFonts w:ascii="Times New Roman" w:hAnsi="Times New Roman" w:cs="Times New Roman"/>
          <w:color w:val="000000" w:themeColor="text1"/>
          <w:sz w:val="24"/>
          <w:szCs w:val="24"/>
        </w:rPr>
        <w:t xml:space="preserve"> any investigation may be subject to disciplinary action. The willful ﬁling of a false report will itself be considered harassment and will be treated as such.</w:t>
      </w:r>
    </w:p>
    <w:p w14:paraId="3D576C66" w14:textId="4347972B" w:rsidR="00AA661C" w:rsidRPr="00AA661C" w:rsidRDefault="00AA661C" w:rsidP="000B05EE">
      <w:pPr>
        <w:spacing w:before="240" w:after="0" w:line="240" w:lineRule="auto"/>
        <w:rPr>
          <w:rFonts w:ascii="Times New Roman" w:hAnsi="Times New Roman" w:cs="Times New Roman"/>
          <w:color w:val="FF0000"/>
          <w:sz w:val="24"/>
          <w:szCs w:val="24"/>
        </w:rPr>
      </w:pPr>
      <w:r w:rsidRPr="00AA661C">
        <w:rPr>
          <w:rFonts w:ascii="Times New Roman" w:hAnsi="Times New Roman" w:cs="Times New Roman"/>
          <w:color w:val="FF0000"/>
          <w:sz w:val="24"/>
          <w:szCs w:val="24"/>
        </w:rPr>
        <w:lastRenderedPageBreak/>
        <w:t>An employee disciplined for violation of this policy may appeal the decision by contacting the Federal Rights Coordinator or the Assistant Director of Schools.</w:t>
      </w:r>
    </w:p>
    <w:p w14:paraId="04589B79" w14:textId="77777777" w:rsidR="00446431" w:rsidRPr="00AA661C" w:rsidRDefault="00446431" w:rsidP="00250BF7">
      <w:pPr>
        <w:spacing w:before="240" w:after="0" w:line="240" w:lineRule="auto"/>
        <w:rPr>
          <w:rFonts w:ascii="Times New Roman" w:hAnsi="Times New Roman" w:cs="Times New Roman"/>
          <w:b/>
          <w:strike/>
          <w:color w:val="000000" w:themeColor="text1"/>
          <w:sz w:val="24"/>
          <w:szCs w:val="24"/>
        </w:rPr>
      </w:pPr>
      <w:r w:rsidRPr="00AA661C">
        <w:rPr>
          <w:rFonts w:ascii="Times New Roman" w:hAnsi="Times New Roman" w:cs="Times New Roman"/>
          <w:b/>
          <w:strike/>
          <w:color w:val="000000" w:themeColor="text1"/>
          <w:sz w:val="24"/>
          <w:szCs w:val="24"/>
        </w:rPr>
        <w:t xml:space="preserve">IX. NON-HARASSMENT/FALSE ACCUSATIONS </w:t>
      </w:r>
    </w:p>
    <w:p w14:paraId="2476AE09" w14:textId="56511FA3" w:rsidR="00446431" w:rsidRPr="00AA661C" w:rsidRDefault="00446431" w:rsidP="00250BF7">
      <w:pPr>
        <w:spacing w:before="240" w:after="0" w:line="240" w:lineRule="auto"/>
        <w:rPr>
          <w:rFonts w:ascii="Times New Roman" w:hAnsi="Times New Roman" w:cs="Times New Roman"/>
          <w:strike/>
          <w:color w:val="000000"/>
          <w:sz w:val="24"/>
          <w:szCs w:val="24"/>
        </w:rPr>
      </w:pPr>
      <w:r w:rsidRPr="00AA661C">
        <w:rPr>
          <w:rFonts w:ascii="Times New Roman" w:hAnsi="Times New Roman" w:cs="Times New Roman"/>
          <w:strike/>
          <w:color w:val="000000"/>
          <w:sz w:val="24"/>
          <w:szCs w:val="24"/>
        </w:rPr>
        <w:t>The school system recognizes that not every reported incident, advance or consent containing sexual content constitutes harassment. Whether a particular action or incident constitutes a personal or social relationship having a discriminatory effect requires a determination based on all the facts and surrounding circumstances.</w:t>
      </w:r>
    </w:p>
    <w:p w14:paraId="0AD2CD4F" w14:textId="77777777" w:rsidR="00446431" w:rsidRPr="00AA661C" w:rsidRDefault="00446431" w:rsidP="00250BF7">
      <w:pPr>
        <w:spacing w:before="240" w:after="0" w:line="240" w:lineRule="auto"/>
        <w:rPr>
          <w:rFonts w:ascii="Times New Roman" w:hAnsi="Times New Roman" w:cs="Times New Roman"/>
          <w:strike/>
          <w:color w:val="000000"/>
          <w:sz w:val="24"/>
          <w:szCs w:val="24"/>
        </w:rPr>
      </w:pPr>
      <w:r w:rsidRPr="00AA661C">
        <w:rPr>
          <w:rFonts w:ascii="Times New Roman" w:hAnsi="Times New Roman" w:cs="Times New Roman"/>
          <w:strike/>
          <w:color w:val="000000"/>
          <w:sz w:val="24"/>
          <w:szCs w:val="24"/>
        </w:rPr>
        <w:t xml:space="preserve">False accusations of harassment, sexual harassment or discrimination can have serious detrimental effect on innocent parties. Any person who knowingly and intentionally makes a false accusation, for any reason, that would be contrary to the spirit and intent of this policy, shall be subject to immediate and appropriate disciplinary action. </w:t>
      </w:r>
    </w:p>
    <w:p w14:paraId="2CBFD6BA" w14:textId="77777777" w:rsidR="00446431" w:rsidRPr="00AA661C" w:rsidRDefault="00446431" w:rsidP="00250BF7">
      <w:pPr>
        <w:spacing w:before="240" w:after="0" w:line="240" w:lineRule="auto"/>
        <w:rPr>
          <w:rFonts w:ascii="Times New Roman" w:hAnsi="Times New Roman" w:cs="Times New Roman"/>
          <w:b/>
          <w:strike/>
          <w:color w:val="000000"/>
          <w:sz w:val="24"/>
          <w:szCs w:val="24"/>
        </w:rPr>
      </w:pPr>
      <w:r w:rsidRPr="00AA661C">
        <w:rPr>
          <w:rFonts w:ascii="Times New Roman" w:hAnsi="Times New Roman" w:cs="Times New Roman"/>
          <w:b/>
          <w:strike/>
          <w:color w:val="000000"/>
          <w:sz w:val="24"/>
          <w:szCs w:val="24"/>
        </w:rPr>
        <w:t xml:space="preserve">X. RIGHT TO ALTERNATIVE COMPLAINT PROCEDURES </w:t>
      </w:r>
    </w:p>
    <w:p w14:paraId="420422C6" w14:textId="569D626E" w:rsidR="00446431" w:rsidRPr="00AA661C" w:rsidRDefault="00446431" w:rsidP="00250BF7">
      <w:pPr>
        <w:spacing w:before="240" w:after="0" w:line="240" w:lineRule="auto"/>
        <w:rPr>
          <w:rFonts w:ascii="Times New Roman" w:hAnsi="Times New Roman" w:cs="Times New Roman"/>
          <w:strike/>
          <w:color w:val="000000"/>
          <w:sz w:val="24"/>
          <w:szCs w:val="24"/>
        </w:rPr>
      </w:pPr>
      <w:r w:rsidRPr="00AA661C">
        <w:rPr>
          <w:rFonts w:ascii="Times New Roman" w:hAnsi="Times New Roman" w:cs="Times New Roman"/>
          <w:strike/>
          <w:color w:val="000000"/>
          <w:sz w:val="24"/>
          <w:szCs w:val="24"/>
        </w:rPr>
        <w:t>These proceedings do not deny the right of any individual to pursue other avenues of recourse which may include filing charges with the Tennessee Department of Human Rights, initiating the civil action, filing a complaint with the Office of the Civil Rights of the United States Department of Education, or in certain instances, seeking redress under state statutes.</w:t>
      </w:r>
    </w:p>
    <w:p w14:paraId="42363C4A" w14:textId="77777777" w:rsidR="00446431" w:rsidRPr="00AA661C" w:rsidRDefault="00446431" w:rsidP="00250BF7">
      <w:pPr>
        <w:spacing w:before="240" w:after="0" w:line="240" w:lineRule="auto"/>
        <w:rPr>
          <w:rFonts w:ascii="Times New Roman" w:hAnsi="Times New Roman" w:cs="Times New Roman"/>
          <w:b/>
          <w:strike/>
          <w:color w:val="000000"/>
          <w:sz w:val="24"/>
          <w:szCs w:val="24"/>
        </w:rPr>
      </w:pPr>
      <w:r w:rsidRPr="00AA661C">
        <w:rPr>
          <w:rFonts w:ascii="Times New Roman" w:hAnsi="Times New Roman" w:cs="Times New Roman"/>
          <w:b/>
          <w:strike/>
          <w:color w:val="000000"/>
          <w:sz w:val="24"/>
          <w:szCs w:val="24"/>
        </w:rPr>
        <w:t xml:space="preserve">XI. SEXUAL HARASSMENT AS SEXUAL ABUSE </w:t>
      </w:r>
    </w:p>
    <w:p w14:paraId="488A5757" w14:textId="77777777" w:rsidR="00446431" w:rsidRPr="00AA661C" w:rsidRDefault="00446431" w:rsidP="00250BF7">
      <w:pPr>
        <w:spacing w:before="240" w:after="0" w:line="240" w:lineRule="auto"/>
        <w:rPr>
          <w:rFonts w:ascii="Times New Roman" w:hAnsi="Times New Roman" w:cs="Times New Roman"/>
          <w:strike/>
          <w:color w:val="000000"/>
          <w:sz w:val="24"/>
          <w:szCs w:val="24"/>
        </w:rPr>
      </w:pPr>
      <w:r w:rsidRPr="00AA661C">
        <w:rPr>
          <w:rFonts w:ascii="Times New Roman" w:hAnsi="Times New Roman" w:cs="Times New Roman"/>
          <w:strike/>
          <w:color w:val="000000"/>
          <w:sz w:val="24"/>
          <w:szCs w:val="24"/>
        </w:rPr>
        <w:t xml:space="preserve">Under certain circumstances, sexual harassment may constitute sexual abuse under Tennessee Law. In such situations, the school system shall comply with Tennessee statutory requirements regarding the reporting of suspected abuse to the appropriate authorities. </w:t>
      </w:r>
    </w:p>
    <w:p w14:paraId="4AC8D052" w14:textId="77777777" w:rsidR="00446431" w:rsidRPr="00AA661C" w:rsidRDefault="00446431" w:rsidP="00250BF7">
      <w:pPr>
        <w:spacing w:before="240" w:after="0" w:line="240" w:lineRule="auto"/>
        <w:rPr>
          <w:rFonts w:ascii="Times New Roman" w:hAnsi="Times New Roman" w:cs="Times New Roman"/>
          <w:b/>
          <w:strike/>
          <w:color w:val="000000"/>
          <w:sz w:val="24"/>
          <w:szCs w:val="24"/>
        </w:rPr>
      </w:pPr>
      <w:r w:rsidRPr="00AA661C">
        <w:rPr>
          <w:rFonts w:ascii="Times New Roman" w:hAnsi="Times New Roman" w:cs="Times New Roman"/>
          <w:b/>
          <w:strike/>
          <w:color w:val="000000"/>
          <w:sz w:val="24"/>
          <w:szCs w:val="24"/>
        </w:rPr>
        <w:t xml:space="preserve">XII. DISCIPLINE </w:t>
      </w:r>
    </w:p>
    <w:p w14:paraId="595094C3" w14:textId="14ECA731" w:rsidR="00446431" w:rsidRPr="00AA661C" w:rsidRDefault="00446431" w:rsidP="00250BF7">
      <w:pPr>
        <w:spacing w:before="240" w:after="0" w:line="240" w:lineRule="auto"/>
        <w:rPr>
          <w:rFonts w:ascii="Times New Roman" w:hAnsi="Times New Roman" w:cs="Times New Roman"/>
          <w:strike/>
          <w:color w:val="000000"/>
          <w:sz w:val="24"/>
          <w:szCs w:val="24"/>
        </w:rPr>
      </w:pPr>
      <w:r w:rsidRPr="00AA661C">
        <w:rPr>
          <w:rFonts w:ascii="Times New Roman" w:hAnsi="Times New Roman" w:cs="Times New Roman"/>
          <w:strike/>
          <w:color w:val="000000"/>
          <w:sz w:val="24"/>
          <w:szCs w:val="24"/>
        </w:rPr>
        <w:t>Any school system action taken pursuant to this policy shall be consistent with requirements of federal law, Tennessee statutes and other school system policies. The school system shall take such disciplinary action it deems necessary and appropriate, including warning, suspension or immediate discharge to end harassment, sexual harassment or discrimination, and to prevent its recurrence.</w:t>
      </w:r>
    </w:p>
    <w:p w14:paraId="0C5627EA" w14:textId="77777777" w:rsidR="00446431" w:rsidRPr="00AA661C" w:rsidRDefault="00446431" w:rsidP="00250BF7">
      <w:pPr>
        <w:spacing w:before="240" w:after="0" w:line="240" w:lineRule="auto"/>
        <w:rPr>
          <w:rFonts w:ascii="Times New Roman" w:hAnsi="Times New Roman" w:cs="Times New Roman"/>
          <w:b/>
          <w:strike/>
          <w:color w:val="000000"/>
          <w:sz w:val="24"/>
          <w:szCs w:val="24"/>
        </w:rPr>
      </w:pPr>
      <w:r w:rsidRPr="00AA661C">
        <w:rPr>
          <w:rFonts w:ascii="Times New Roman" w:hAnsi="Times New Roman" w:cs="Times New Roman"/>
          <w:b/>
          <w:strike/>
          <w:color w:val="000000"/>
          <w:sz w:val="24"/>
          <w:szCs w:val="24"/>
        </w:rPr>
        <w:t xml:space="preserve">XIII. APPOINTING COMPLAINT MANAGERS </w:t>
      </w:r>
    </w:p>
    <w:p w14:paraId="27466BCA" w14:textId="77777777" w:rsidR="00446431" w:rsidRPr="00AA661C" w:rsidRDefault="00446431" w:rsidP="00250BF7">
      <w:pPr>
        <w:spacing w:before="240" w:after="0" w:line="240" w:lineRule="auto"/>
        <w:rPr>
          <w:rFonts w:ascii="Times New Roman" w:hAnsi="Times New Roman" w:cs="Times New Roman"/>
          <w:strike/>
          <w:color w:val="000000"/>
          <w:sz w:val="24"/>
          <w:szCs w:val="24"/>
        </w:rPr>
      </w:pPr>
      <w:r w:rsidRPr="00AA661C">
        <w:rPr>
          <w:rFonts w:ascii="Times New Roman" w:hAnsi="Times New Roman" w:cs="Times New Roman"/>
          <w:strike/>
          <w:color w:val="000000"/>
          <w:sz w:val="24"/>
          <w:szCs w:val="24"/>
        </w:rPr>
        <w:t>The Director of Schools shall appoint at least two Complaint Managers, one of each gender. The Federal Rights Coordinator may be appointed as a Complaint Manager. The Director of Schools shall insert into this policy the names, addresses and telephone numbers of current Complaint Managers. (</w:t>
      </w:r>
      <w:r w:rsidRPr="00AA661C">
        <w:rPr>
          <w:rFonts w:ascii="Times New Roman" w:hAnsi="Times New Roman" w:cs="Times New Roman"/>
          <w:i/>
          <w:strike/>
          <w:color w:val="000000"/>
          <w:sz w:val="24"/>
          <w:szCs w:val="24"/>
        </w:rPr>
        <w:t>see note</w:t>
      </w:r>
      <w:r w:rsidRPr="00AA661C">
        <w:rPr>
          <w:rFonts w:ascii="Times New Roman" w:hAnsi="Times New Roman" w:cs="Times New Roman"/>
          <w:strike/>
          <w:color w:val="000000"/>
          <w:sz w:val="24"/>
          <w:szCs w:val="24"/>
        </w:rPr>
        <w:t xml:space="preserve">) </w:t>
      </w:r>
    </w:p>
    <w:p w14:paraId="338AE3BC" w14:textId="4395EBE5" w:rsidR="00446431" w:rsidRPr="00AA661C" w:rsidRDefault="00446431" w:rsidP="00250BF7">
      <w:pPr>
        <w:spacing w:before="240" w:after="0" w:line="240" w:lineRule="auto"/>
        <w:rPr>
          <w:rFonts w:ascii="Times New Roman" w:hAnsi="Times New Roman" w:cs="Times New Roman"/>
          <w:strike/>
          <w:color w:val="000000"/>
          <w:sz w:val="24"/>
          <w:szCs w:val="24"/>
        </w:rPr>
      </w:pPr>
      <w:r w:rsidRPr="00AA661C">
        <w:rPr>
          <w:rFonts w:ascii="Times New Roman" w:hAnsi="Times New Roman" w:cs="Times New Roman"/>
          <w:strike/>
          <w:color w:val="000000"/>
          <w:sz w:val="24"/>
          <w:szCs w:val="24"/>
        </w:rPr>
        <w:tab/>
        <w:t xml:space="preserve">Complaint Managers: </w:t>
      </w:r>
      <w:r w:rsidRPr="00AA661C">
        <w:rPr>
          <w:rFonts w:ascii="Times New Roman" w:hAnsi="Times New Roman" w:cs="Times New Roman"/>
          <w:strike/>
          <w:color w:val="000000" w:themeColor="text1"/>
          <w:sz w:val="24"/>
          <w:szCs w:val="24"/>
        </w:rPr>
        <w:t xml:space="preserve">Supervisor of </w:t>
      </w:r>
      <w:r w:rsidR="00D043FA" w:rsidRPr="00AA661C">
        <w:rPr>
          <w:rFonts w:ascii="Times New Roman" w:hAnsi="Times New Roman" w:cs="Times New Roman"/>
          <w:strike/>
          <w:color w:val="000000" w:themeColor="text1"/>
          <w:sz w:val="24"/>
          <w:szCs w:val="24"/>
        </w:rPr>
        <w:t xml:space="preserve">Elementary Education </w:t>
      </w:r>
      <w:r w:rsidRPr="00AA661C">
        <w:rPr>
          <w:rFonts w:ascii="Times New Roman" w:hAnsi="Times New Roman" w:cs="Times New Roman"/>
          <w:strike/>
          <w:color w:val="000000" w:themeColor="text1"/>
          <w:sz w:val="24"/>
          <w:szCs w:val="24"/>
        </w:rPr>
        <w:t xml:space="preserve">(Female) </w:t>
      </w:r>
      <w:r w:rsidRPr="00AA661C">
        <w:rPr>
          <w:rFonts w:ascii="Times New Roman" w:hAnsi="Times New Roman" w:cs="Times New Roman"/>
          <w:strike/>
          <w:color w:val="000000" w:themeColor="text1"/>
          <w:sz w:val="24"/>
          <w:szCs w:val="24"/>
        </w:rPr>
        <w:br/>
      </w:r>
      <w:r w:rsidRPr="00AA661C">
        <w:rPr>
          <w:rFonts w:ascii="Times New Roman" w:hAnsi="Times New Roman" w:cs="Times New Roman"/>
          <w:strike/>
          <w:color w:val="000000" w:themeColor="text1"/>
          <w:sz w:val="24"/>
          <w:szCs w:val="24"/>
        </w:rPr>
        <w:tab/>
      </w:r>
      <w:r w:rsidRPr="00AA661C">
        <w:rPr>
          <w:rFonts w:ascii="Times New Roman" w:hAnsi="Times New Roman" w:cs="Times New Roman"/>
          <w:strike/>
          <w:color w:val="000000" w:themeColor="text1"/>
          <w:sz w:val="24"/>
          <w:szCs w:val="24"/>
        </w:rPr>
        <w:tab/>
      </w:r>
      <w:r w:rsidRPr="00AA661C">
        <w:rPr>
          <w:rFonts w:ascii="Times New Roman" w:hAnsi="Times New Roman" w:cs="Times New Roman"/>
          <w:strike/>
          <w:color w:val="000000" w:themeColor="text1"/>
          <w:sz w:val="24"/>
          <w:szCs w:val="24"/>
        </w:rPr>
        <w:tab/>
        <w:t xml:space="preserve">            </w:t>
      </w:r>
      <w:r w:rsidR="00D043FA" w:rsidRPr="00AA661C">
        <w:rPr>
          <w:rFonts w:ascii="Times New Roman" w:hAnsi="Times New Roman" w:cs="Times New Roman"/>
          <w:strike/>
          <w:color w:val="000000" w:themeColor="text1"/>
          <w:sz w:val="24"/>
          <w:szCs w:val="24"/>
        </w:rPr>
        <w:t xml:space="preserve">Director of Student </w:t>
      </w:r>
      <w:r w:rsidRPr="00AA661C">
        <w:rPr>
          <w:rFonts w:ascii="Times New Roman" w:hAnsi="Times New Roman" w:cs="Times New Roman"/>
          <w:strike/>
          <w:color w:val="000000" w:themeColor="text1"/>
          <w:sz w:val="24"/>
          <w:szCs w:val="24"/>
        </w:rPr>
        <w:t xml:space="preserve">Services (Male) </w:t>
      </w:r>
      <w:r w:rsidRPr="00AA661C">
        <w:rPr>
          <w:rFonts w:ascii="Times New Roman" w:hAnsi="Times New Roman" w:cs="Times New Roman"/>
          <w:strike/>
          <w:color w:val="000000" w:themeColor="text1"/>
          <w:sz w:val="24"/>
          <w:szCs w:val="24"/>
        </w:rPr>
        <w:br/>
      </w:r>
      <w:r w:rsidRPr="00AA661C">
        <w:rPr>
          <w:rFonts w:ascii="Times New Roman" w:hAnsi="Times New Roman" w:cs="Times New Roman"/>
          <w:strike/>
          <w:color w:val="000000" w:themeColor="text1"/>
          <w:sz w:val="24"/>
          <w:szCs w:val="24"/>
        </w:rPr>
        <w:tab/>
      </w:r>
      <w:r w:rsidRPr="00AA661C">
        <w:rPr>
          <w:rFonts w:ascii="Times New Roman" w:hAnsi="Times New Roman" w:cs="Times New Roman"/>
          <w:strike/>
          <w:color w:val="000000" w:themeColor="text1"/>
          <w:sz w:val="24"/>
          <w:szCs w:val="24"/>
        </w:rPr>
        <w:tab/>
      </w:r>
      <w:r w:rsidRPr="00AA661C">
        <w:rPr>
          <w:rFonts w:ascii="Times New Roman" w:hAnsi="Times New Roman" w:cs="Times New Roman"/>
          <w:strike/>
          <w:color w:val="000000" w:themeColor="text1"/>
          <w:sz w:val="24"/>
          <w:szCs w:val="24"/>
        </w:rPr>
        <w:tab/>
      </w:r>
      <w:r w:rsidRPr="00AA661C">
        <w:rPr>
          <w:rFonts w:ascii="Times New Roman" w:hAnsi="Times New Roman" w:cs="Times New Roman"/>
          <w:strike/>
          <w:color w:val="000000" w:themeColor="text1"/>
          <w:sz w:val="24"/>
          <w:szCs w:val="24"/>
        </w:rPr>
        <w:tab/>
      </w:r>
      <w:r w:rsidR="009A540C" w:rsidRPr="00AA661C">
        <w:rPr>
          <w:rFonts w:ascii="Times New Roman" w:hAnsi="Times New Roman" w:cs="Times New Roman"/>
          <w:strike/>
          <w:color w:val="000000"/>
          <w:sz w:val="24"/>
          <w:szCs w:val="24"/>
          <w:shd w:val="clear" w:color="auto" w:fill="FFFFFF"/>
        </w:rPr>
        <w:t>775 Raider Dr</w:t>
      </w:r>
      <w:r w:rsidR="009A540C" w:rsidRPr="00AA661C">
        <w:rPr>
          <w:rStyle w:val="apple-converted-space"/>
          <w:rFonts w:ascii="Calibri" w:hAnsi="Calibri" w:cs="Calibri"/>
          <w:strike/>
          <w:color w:val="000000"/>
          <w:shd w:val="clear" w:color="auto" w:fill="FFFFFF"/>
        </w:rPr>
        <w:t> </w:t>
      </w:r>
      <w:r w:rsidRPr="00AA661C">
        <w:rPr>
          <w:rFonts w:ascii="Times New Roman" w:hAnsi="Times New Roman" w:cs="Times New Roman"/>
          <w:strike/>
          <w:color w:val="000000" w:themeColor="text1"/>
          <w:sz w:val="24"/>
          <w:szCs w:val="24"/>
        </w:rPr>
        <w:br/>
      </w:r>
      <w:r w:rsidRPr="00AA661C">
        <w:rPr>
          <w:rFonts w:ascii="Times New Roman" w:hAnsi="Times New Roman" w:cs="Times New Roman"/>
          <w:strike/>
          <w:color w:val="000000" w:themeColor="text1"/>
          <w:sz w:val="24"/>
          <w:szCs w:val="24"/>
        </w:rPr>
        <w:tab/>
      </w:r>
      <w:r w:rsidRPr="00AA661C">
        <w:rPr>
          <w:rFonts w:ascii="Times New Roman" w:hAnsi="Times New Roman" w:cs="Times New Roman"/>
          <w:strike/>
          <w:color w:val="000000" w:themeColor="text1"/>
          <w:sz w:val="24"/>
          <w:szCs w:val="24"/>
        </w:rPr>
        <w:tab/>
      </w:r>
      <w:r w:rsidRPr="00AA661C">
        <w:rPr>
          <w:rFonts w:ascii="Times New Roman" w:hAnsi="Times New Roman" w:cs="Times New Roman"/>
          <w:strike/>
          <w:color w:val="000000" w:themeColor="text1"/>
          <w:sz w:val="24"/>
          <w:szCs w:val="24"/>
        </w:rPr>
        <w:tab/>
      </w:r>
      <w:r w:rsidRPr="00AA661C">
        <w:rPr>
          <w:rFonts w:ascii="Times New Roman" w:hAnsi="Times New Roman" w:cs="Times New Roman"/>
          <w:strike/>
          <w:color w:val="000000" w:themeColor="text1"/>
          <w:sz w:val="24"/>
          <w:szCs w:val="24"/>
        </w:rPr>
        <w:tab/>
        <w:t xml:space="preserve">Cleveland, </w:t>
      </w:r>
      <w:r w:rsidRPr="00AA661C">
        <w:rPr>
          <w:rFonts w:ascii="Times New Roman" w:hAnsi="Times New Roman" w:cs="Times New Roman"/>
          <w:strike/>
          <w:color w:val="000000"/>
          <w:sz w:val="24"/>
          <w:szCs w:val="24"/>
        </w:rPr>
        <w:t xml:space="preserve">TN 37312 </w:t>
      </w:r>
      <w:r w:rsidR="00CC18A4" w:rsidRPr="00AA661C">
        <w:rPr>
          <w:rFonts w:ascii="Times New Roman" w:hAnsi="Times New Roman" w:cs="Times New Roman"/>
          <w:strike/>
          <w:color w:val="000000"/>
          <w:sz w:val="24"/>
          <w:szCs w:val="24"/>
        </w:rPr>
        <w:br/>
      </w:r>
      <w:r w:rsidR="00CC18A4" w:rsidRPr="00AA661C">
        <w:rPr>
          <w:rFonts w:ascii="Times New Roman" w:hAnsi="Times New Roman" w:cs="Times New Roman"/>
          <w:strike/>
          <w:color w:val="000000"/>
          <w:sz w:val="24"/>
          <w:szCs w:val="24"/>
        </w:rPr>
        <w:tab/>
      </w:r>
      <w:r w:rsidR="00CC18A4" w:rsidRPr="00AA661C">
        <w:rPr>
          <w:rFonts w:ascii="Times New Roman" w:hAnsi="Times New Roman" w:cs="Times New Roman"/>
          <w:strike/>
          <w:color w:val="000000"/>
          <w:sz w:val="24"/>
          <w:szCs w:val="24"/>
        </w:rPr>
        <w:tab/>
      </w:r>
      <w:r w:rsidR="00CC18A4" w:rsidRPr="00AA661C">
        <w:rPr>
          <w:rFonts w:ascii="Times New Roman" w:hAnsi="Times New Roman" w:cs="Times New Roman"/>
          <w:strike/>
          <w:color w:val="000000"/>
          <w:sz w:val="24"/>
          <w:szCs w:val="24"/>
        </w:rPr>
        <w:tab/>
      </w:r>
      <w:r w:rsidR="00CC18A4" w:rsidRPr="00AA661C">
        <w:rPr>
          <w:rFonts w:ascii="Times New Roman" w:hAnsi="Times New Roman" w:cs="Times New Roman"/>
          <w:strike/>
          <w:color w:val="000000"/>
          <w:sz w:val="24"/>
          <w:szCs w:val="24"/>
        </w:rPr>
        <w:tab/>
      </w:r>
      <w:r w:rsidRPr="00AA661C">
        <w:rPr>
          <w:rFonts w:ascii="Times New Roman" w:hAnsi="Times New Roman" w:cs="Times New Roman"/>
          <w:strike/>
          <w:color w:val="000000"/>
          <w:sz w:val="24"/>
          <w:szCs w:val="24"/>
        </w:rPr>
        <w:t xml:space="preserve">(423) 472-9571 </w:t>
      </w:r>
    </w:p>
    <w:p w14:paraId="6A53297E" w14:textId="77777777" w:rsidR="00446431" w:rsidRPr="00AA661C" w:rsidRDefault="00446431" w:rsidP="00250BF7">
      <w:pPr>
        <w:spacing w:before="240" w:after="0" w:line="240" w:lineRule="auto"/>
        <w:rPr>
          <w:rFonts w:ascii="Times New Roman" w:hAnsi="Times New Roman" w:cs="Times New Roman"/>
          <w:b/>
          <w:strike/>
          <w:color w:val="000000"/>
          <w:sz w:val="24"/>
          <w:szCs w:val="24"/>
        </w:rPr>
      </w:pPr>
      <w:r w:rsidRPr="00AA661C">
        <w:rPr>
          <w:rFonts w:ascii="Times New Roman" w:hAnsi="Times New Roman" w:cs="Times New Roman"/>
          <w:b/>
          <w:strike/>
          <w:color w:val="000000"/>
          <w:sz w:val="24"/>
          <w:szCs w:val="24"/>
        </w:rPr>
        <w:lastRenderedPageBreak/>
        <w:t xml:space="preserve">XIV. POLICY DISTRIBUTION </w:t>
      </w:r>
    </w:p>
    <w:p w14:paraId="7936527A" w14:textId="6D829C7B" w:rsidR="00446431" w:rsidRPr="00AA661C" w:rsidRDefault="00446431" w:rsidP="00250BF7">
      <w:pPr>
        <w:spacing w:before="240" w:after="0" w:line="240" w:lineRule="auto"/>
        <w:rPr>
          <w:rFonts w:ascii="Times New Roman" w:hAnsi="Times New Roman" w:cs="Times New Roman"/>
          <w:strike/>
          <w:color w:val="000000"/>
          <w:sz w:val="24"/>
          <w:szCs w:val="24"/>
        </w:rPr>
      </w:pPr>
      <w:r w:rsidRPr="00AA661C">
        <w:rPr>
          <w:rFonts w:ascii="Times New Roman" w:hAnsi="Times New Roman" w:cs="Times New Roman"/>
          <w:strike/>
          <w:color w:val="000000"/>
          <w:sz w:val="24"/>
          <w:szCs w:val="24"/>
        </w:rPr>
        <w:t xml:space="preserve">A copy of the </w:t>
      </w:r>
      <w:r w:rsidRPr="00AA661C">
        <w:rPr>
          <w:rFonts w:ascii="Times New Roman" w:hAnsi="Times New Roman" w:cs="Times New Roman"/>
          <w:strike/>
          <w:color w:val="000000" w:themeColor="text1"/>
          <w:sz w:val="24"/>
          <w:szCs w:val="24"/>
        </w:rPr>
        <w:t xml:space="preserve">foregoing policy and reporting procedure shall be published in the school system policy online. A reference to this policy shall be included in each student handbook published by the school system, shall be posted in a conspicuous place in each school building, and included in a statement of nondiscrimination </w:t>
      </w:r>
      <w:r w:rsidR="00625B59" w:rsidRPr="00AA661C">
        <w:rPr>
          <w:rFonts w:ascii="Times New Roman" w:hAnsi="Times New Roman" w:cs="Times New Roman"/>
          <w:strike/>
          <w:color w:val="000000" w:themeColor="text1"/>
          <w:sz w:val="24"/>
          <w:szCs w:val="24"/>
        </w:rPr>
        <w:t xml:space="preserve">on </w:t>
      </w:r>
      <w:r w:rsidRPr="00AA661C">
        <w:rPr>
          <w:rFonts w:ascii="Times New Roman" w:hAnsi="Times New Roman" w:cs="Times New Roman"/>
          <w:strike/>
          <w:color w:val="000000" w:themeColor="text1"/>
          <w:sz w:val="24"/>
          <w:szCs w:val="24"/>
        </w:rPr>
        <w:t xml:space="preserve">the system's </w:t>
      </w:r>
      <w:r w:rsidR="00625B59" w:rsidRPr="00AA661C">
        <w:rPr>
          <w:rFonts w:ascii="Times New Roman" w:hAnsi="Times New Roman" w:cs="Times New Roman"/>
          <w:strike/>
          <w:color w:val="000000" w:themeColor="text1"/>
          <w:sz w:val="24"/>
          <w:szCs w:val="24"/>
        </w:rPr>
        <w:t>website</w:t>
      </w:r>
      <w:r w:rsidRPr="00AA661C">
        <w:rPr>
          <w:rFonts w:ascii="Times New Roman" w:hAnsi="Times New Roman" w:cs="Times New Roman"/>
          <w:strike/>
          <w:color w:val="000000" w:themeColor="text1"/>
          <w:sz w:val="24"/>
          <w:szCs w:val="24"/>
        </w:rPr>
        <w:t>.</w:t>
      </w:r>
    </w:p>
    <w:p w14:paraId="44E2D227" w14:textId="4FC60659" w:rsidR="008F0D1D" w:rsidRDefault="008F0D1D" w:rsidP="007674B4">
      <w:pPr>
        <w:suppressLineNumbers/>
        <w:spacing w:before="240" w:after="0" w:line="240" w:lineRule="auto"/>
        <w:rPr>
          <w:rFonts w:ascii="Times New Roman" w:hAnsi="Times New Roman" w:cs="Times New Roman"/>
          <w:color w:val="000000"/>
          <w:sz w:val="24"/>
          <w:szCs w:val="24"/>
        </w:rPr>
      </w:pPr>
    </w:p>
    <w:p w14:paraId="7AEE56D3" w14:textId="6174BE96" w:rsidR="00930550" w:rsidRDefault="00930550" w:rsidP="007674B4">
      <w:pPr>
        <w:suppressLineNumbers/>
        <w:spacing w:before="240" w:after="0" w:line="240" w:lineRule="auto"/>
        <w:rPr>
          <w:rFonts w:ascii="Times New Roman" w:hAnsi="Times New Roman" w:cs="Times New Roman"/>
          <w:color w:val="000000"/>
          <w:sz w:val="24"/>
          <w:szCs w:val="24"/>
        </w:rPr>
      </w:pPr>
    </w:p>
    <w:p w14:paraId="56C07275" w14:textId="77777777" w:rsidR="00930550" w:rsidRPr="00CC18A4" w:rsidRDefault="00930550" w:rsidP="007674B4">
      <w:pPr>
        <w:suppressLineNumbers/>
        <w:spacing w:before="240" w:after="0" w:line="240" w:lineRule="auto"/>
        <w:rPr>
          <w:rFonts w:ascii="Times New Roman" w:hAnsi="Times New Roman" w:cs="Times New Roman"/>
          <w:color w:val="000000"/>
          <w:sz w:val="24"/>
          <w:szCs w:val="24"/>
        </w:rPr>
      </w:pPr>
    </w:p>
    <w:tbl>
      <w:tblPr>
        <w:tblStyle w:val="TableGrid"/>
        <w:tblW w:w="0" w:type="auto"/>
        <w:tblInd w:w="3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22"/>
        <w:gridCol w:w="4436"/>
      </w:tblGrid>
      <w:tr w:rsidR="00E671D7" w:rsidRPr="00880C49" w14:paraId="5C323631" w14:textId="77777777" w:rsidTr="00B720EC">
        <w:trPr>
          <w:trHeight w:val="215"/>
        </w:trPr>
        <w:tc>
          <w:tcPr>
            <w:tcW w:w="5220" w:type="dxa"/>
            <w:tcBorders>
              <w:bottom w:val="single" w:sz="4" w:space="0" w:color="auto"/>
            </w:tcBorders>
          </w:tcPr>
          <w:p w14:paraId="3D14B616" w14:textId="77777777" w:rsidR="00E671D7" w:rsidRPr="00880C49" w:rsidRDefault="00E671D7" w:rsidP="00B720EC">
            <w:pPr>
              <w:spacing w:before="240"/>
              <w:rPr>
                <w:rFonts w:ascii="Times New Roman" w:hAnsi="Times New Roman" w:cs="Times New Roman"/>
                <w:color w:val="000000"/>
                <w:sz w:val="18"/>
                <w:szCs w:val="18"/>
              </w:rPr>
            </w:pPr>
          </w:p>
        </w:tc>
        <w:tc>
          <w:tcPr>
            <w:tcW w:w="4554" w:type="dxa"/>
            <w:tcBorders>
              <w:bottom w:val="single" w:sz="4" w:space="0" w:color="auto"/>
            </w:tcBorders>
          </w:tcPr>
          <w:p w14:paraId="5E9A300C" w14:textId="77777777" w:rsidR="00E671D7" w:rsidRPr="00880C49" w:rsidRDefault="00E671D7" w:rsidP="00B720EC">
            <w:pPr>
              <w:spacing w:before="240"/>
              <w:rPr>
                <w:rFonts w:ascii="Times New Roman" w:hAnsi="Times New Roman" w:cs="Times New Roman"/>
                <w:color w:val="000000"/>
                <w:sz w:val="18"/>
                <w:szCs w:val="18"/>
              </w:rPr>
            </w:pPr>
          </w:p>
        </w:tc>
      </w:tr>
      <w:tr w:rsidR="00E671D7" w:rsidRPr="00880C49" w14:paraId="74D2492D" w14:textId="77777777" w:rsidTr="00B720EC">
        <w:trPr>
          <w:trHeight w:val="323"/>
        </w:trPr>
        <w:tc>
          <w:tcPr>
            <w:tcW w:w="5220" w:type="dxa"/>
            <w:tcBorders>
              <w:top w:val="single" w:sz="4" w:space="0" w:color="auto"/>
            </w:tcBorders>
          </w:tcPr>
          <w:p w14:paraId="0D55DCFB" w14:textId="77777777" w:rsidR="00E671D7" w:rsidRPr="00880C49" w:rsidRDefault="00E671D7" w:rsidP="00B720EC">
            <w:pPr>
              <w:spacing w:before="120"/>
              <w:ind w:right="720"/>
              <w:rPr>
                <w:rFonts w:ascii="Times New Roman" w:hAnsi="Times New Roman" w:cs="Times New Roman"/>
                <w:color w:val="000000"/>
                <w:sz w:val="18"/>
                <w:szCs w:val="18"/>
              </w:rPr>
            </w:pPr>
            <w:r w:rsidRPr="00880C49">
              <w:rPr>
                <w:rFonts w:ascii="Times New Roman" w:hAnsi="Times New Roman" w:cs="Times New Roman"/>
                <w:color w:val="000000"/>
                <w:sz w:val="18"/>
                <w:szCs w:val="18"/>
              </w:rPr>
              <w:t>Legal References</w:t>
            </w:r>
          </w:p>
        </w:tc>
        <w:tc>
          <w:tcPr>
            <w:tcW w:w="4554" w:type="dxa"/>
            <w:tcBorders>
              <w:top w:val="single" w:sz="4" w:space="0" w:color="auto"/>
            </w:tcBorders>
          </w:tcPr>
          <w:p w14:paraId="320B413B" w14:textId="77777777" w:rsidR="00E671D7" w:rsidRPr="00880C49" w:rsidRDefault="00E671D7" w:rsidP="00B720EC">
            <w:pPr>
              <w:spacing w:before="120"/>
              <w:rPr>
                <w:rFonts w:ascii="Times New Roman" w:hAnsi="Times New Roman" w:cs="Times New Roman"/>
                <w:color w:val="000000"/>
                <w:sz w:val="18"/>
                <w:szCs w:val="18"/>
              </w:rPr>
            </w:pPr>
            <w:r w:rsidRPr="00880C49">
              <w:rPr>
                <w:rFonts w:ascii="Times New Roman" w:hAnsi="Times New Roman" w:cs="Times New Roman"/>
                <w:color w:val="000000"/>
                <w:sz w:val="18"/>
                <w:szCs w:val="18"/>
              </w:rPr>
              <w:t>Cross References</w:t>
            </w:r>
          </w:p>
        </w:tc>
      </w:tr>
      <w:tr w:rsidR="00E671D7" w:rsidRPr="00880C49" w14:paraId="1DE4E30E" w14:textId="77777777" w:rsidTr="00B720EC">
        <w:trPr>
          <w:trHeight w:val="2268"/>
        </w:trPr>
        <w:tc>
          <w:tcPr>
            <w:tcW w:w="5220" w:type="dxa"/>
          </w:tcPr>
          <w:p w14:paraId="424E2DE5" w14:textId="77777777" w:rsidR="00E671D7" w:rsidRPr="00AA661C" w:rsidRDefault="00000000" w:rsidP="00B720EC">
            <w:pPr>
              <w:pStyle w:val="ListParagraph"/>
              <w:numPr>
                <w:ilvl w:val="0"/>
                <w:numId w:val="3"/>
              </w:numPr>
              <w:spacing w:before="240"/>
              <w:ind w:right="720"/>
              <w:rPr>
                <w:rFonts w:ascii="Times New Roman" w:hAnsi="Times New Roman" w:cs="Times New Roman"/>
                <w:strike/>
                <w:color w:val="000000"/>
                <w:sz w:val="18"/>
                <w:szCs w:val="18"/>
              </w:rPr>
            </w:pPr>
            <w:hyperlink r:id="rId8">
              <w:r w:rsidR="00E671D7" w:rsidRPr="00AA661C">
                <w:rPr>
                  <w:rStyle w:val="Hyperlink"/>
                  <w:rFonts w:ascii="Times New Roman" w:hAnsi="Times New Roman" w:cs="Times New Roman"/>
                  <w:strike/>
                  <w:sz w:val="18"/>
                  <w:szCs w:val="18"/>
                </w:rPr>
                <w:t>Age Discrimination Employment Act, 29 USCA § 621</w:t>
              </w:r>
            </w:hyperlink>
            <w:r w:rsidR="00E671D7" w:rsidRPr="00AA661C">
              <w:rPr>
                <w:rFonts w:ascii="Times New Roman" w:hAnsi="Times New Roman" w:cs="Times New Roman"/>
                <w:strike/>
                <w:color w:val="000000" w:themeColor="text1"/>
                <w:sz w:val="18"/>
                <w:szCs w:val="18"/>
              </w:rPr>
              <w:t xml:space="preserve">; </w:t>
            </w:r>
            <w:hyperlink r:id="rId9">
              <w:r w:rsidR="00E671D7" w:rsidRPr="00AA661C">
                <w:rPr>
                  <w:rStyle w:val="Hyperlink"/>
                  <w:rFonts w:ascii="Times New Roman" w:hAnsi="Times New Roman" w:cs="Times New Roman"/>
                  <w:strike/>
                  <w:sz w:val="18"/>
                  <w:szCs w:val="18"/>
                </w:rPr>
                <w:t>42 USCA § 6101</w:t>
              </w:r>
            </w:hyperlink>
            <w:r w:rsidR="00E671D7" w:rsidRPr="00AA661C">
              <w:rPr>
                <w:rFonts w:ascii="Times New Roman" w:hAnsi="Times New Roman" w:cs="Times New Roman"/>
                <w:strike/>
                <w:color w:val="000000" w:themeColor="text1"/>
                <w:sz w:val="18"/>
                <w:szCs w:val="18"/>
              </w:rPr>
              <w:t xml:space="preserve">; </w:t>
            </w:r>
            <w:hyperlink r:id="rId10">
              <w:r w:rsidR="00E671D7" w:rsidRPr="00AA661C">
                <w:rPr>
                  <w:rStyle w:val="Hyperlink"/>
                  <w:rFonts w:ascii="Times New Roman" w:hAnsi="Times New Roman" w:cs="Times New Roman"/>
                  <w:strike/>
                  <w:sz w:val="18"/>
                  <w:szCs w:val="18"/>
                </w:rPr>
                <w:t>34 CFR § 110.25</w:t>
              </w:r>
            </w:hyperlink>
          </w:p>
          <w:p w14:paraId="4C438F6B" w14:textId="77777777" w:rsidR="00E671D7" w:rsidRPr="00AA661C" w:rsidRDefault="00000000" w:rsidP="00B720EC">
            <w:pPr>
              <w:pStyle w:val="ListParagraph"/>
              <w:numPr>
                <w:ilvl w:val="0"/>
                <w:numId w:val="3"/>
              </w:numPr>
              <w:spacing w:before="240"/>
              <w:ind w:right="720"/>
              <w:rPr>
                <w:rFonts w:ascii="Times New Roman" w:hAnsi="Times New Roman" w:cs="Times New Roman"/>
                <w:strike/>
                <w:color w:val="000000"/>
                <w:sz w:val="18"/>
                <w:szCs w:val="18"/>
              </w:rPr>
            </w:pPr>
            <w:hyperlink r:id="rId11">
              <w:r w:rsidR="00E671D7" w:rsidRPr="00AA661C">
                <w:rPr>
                  <w:rStyle w:val="Hyperlink"/>
                  <w:rFonts w:ascii="Times New Roman" w:hAnsi="Times New Roman" w:cs="Times New Roman"/>
                  <w:strike/>
                  <w:sz w:val="18"/>
                  <w:szCs w:val="18"/>
                </w:rPr>
                <w:t>Equal Pay Act, 29 USCA § 206(d)</w:t>
              </w:r>
            </w:hyperlink>
          </w:p>
          <w:p w14:paraId="56E1E4EB" w14:textId="77777777" w:rsidR="00E671D7" w:rsidRPr="00AA661C" w:rsidRDefault="00000000" w:rsidP="00B720EC">
            <w:pPr>
              <w:pStyle w:val="ListParagraph"/>
              <w:numPr>
                <w:ilvl w:val="0"/>
                <w:numId w:val="3"/>
              </w:numPr>
              <w:spacing w:before="240"/>
              <w:ind w:right="720"/>
              <w:rPr>
                <w:rFonts w:ascii="Times New Roman" w:hAnsi="Times New Roman" w:cs="Times New Roman"/>
                <w:strike/>
                <w:color w:val="000000"/>
                <w:sz w:val="18"/>
                <w:szCs w:val="18"/>
              </w:rPr>
            </w:pPr>
            <w:hyperlink r:id="rId12">
              <w:r w:rsidR="00E671D7" w:rsidRPr="00AA661C">
                <w:rPr>
                  <w:rStyle w:val="Hyperlink"/>
                  <w:rFonts w:ascii="Times New Roman" w:hAnsi="Times New Roman" w:cs="Times New Roman"/>
                  <w:strike/>
                  <w:sz w:val="18"/>
                  <w:szCs w:val="18"/>
                </w:rPr>
                <w:t xml:space="preserve">Immigration Reform and Control Act, 8 USCA § 1324 </w:t>
              </w:r>
            </w:hyperlink>
          </w:p>
          <w:p w14:paraId="3317FE89" w14:textId="77777777" w:rsidR="00E671D7" w:rsidRPr="00AA661C" w:rsidRDefault="00000000" w:rsidP="00B720EC">
            <w:pPr>
              <w:pStyle w:val="ListParagraph"/>
              <w:numPr>
                <w:ilvl w:val="0"/>
                <w:numId w:val="3"/>
              </w:numPr>
              <w:spacing w:before="240"/>
              <w:ind w:right="720"/>
              <w:rPr>
                <w:rFonts w:ascii="Times New Roman" w:hAnsi="Times New Roman" w:cs="Times New Roman"/>
                <w:strike/>
                <w:color w:val="000000"/>
                <w:sz w:val="18"/>
                <w:szCs w:val="18"/>
              </w:rPr>
            </w:pPr>
            <w:hyperlink r:id="rId13">
              <w:r w:rsidR="00E671D7" w:rsidRPr="00AA661C">
                <w:rPr>
                  <w:rStyle w:val="Hyperlink"/>
                  <w:rFonts w:ascii="Times New Roman" w:hAnsi="Times New Roman" w:cs="Times New Roman"/>
                  <w:strike/>
                  <w:sz w:val="18"/>
                  <w:szCs w:val="18"/>
                </w:rPr>
                <w:t xml:space="preserve">Americans with Disabilities Act, 42 USCA § 12101 </w:t>
              </w:r>
            </w:hyperlink>
          </w:p>
          <w:p w14:paraId="3A8CAE94" w14:textId="77777777" w:rsidR="00E671D7" w:rsidRPr="00AA661C" w:rsidRDefault="00000000" w:rsidP="00B720EC">
            <w:pPr>
              <w:pStyle w:val="ListParagraph"/>
              <w:numPr>
                <w:ilvl w:val="0"/>
                <w:numId w:val="3"/>
              </w:numPr>
              <w:spacing w:before="240"/>
              <w:ind w:right="720"/>
              <w:rPr>
                <w:rFonts w:ascii="Times New Roman" w:hAnsi="Times New Roman" w:cs="Times New Roman"/>
                <w:strike/>
                <w:color w:val="000000"/>
                <w:sz w:val="18"/>
                <w:szCs w:val="18"/>
              </w:rPr>
            </w:pPr>
            <w:hyperlink r:id="rId14">
              <w:r w:rsidR="00E671D7" w:rsidRPr="00AA661C">
                <w:rPr>
                  <w:rStyle w:val="Hyperlink"/>
                  <w:rFonts w:ascii="Times New Roman" w:hAnsi="Times New Roman" w:cs="Times New Roman"/>
                  <w:strike/>
                  <w:sz w:val="18"/>
                  <w:szCs w:val="18"/>
                </w:rPr>
                <w:t xml:space="preserve">Title IX of the Education Amendments, 20 USCA § 1681 </w:t>
              </w:r>
            </w:hyperlink>
          </w:p>
          <w:p w14:paraId="42123151" w14:textId="77777777" w:rsidR="00E671D7" w:rsidRPr="00AA661C" w:rsidRDefault="00000000" w:rsidP="00B720EC">
            <w:pPr>
              <w:pStyle w:val="ListParagraph"/>
              <w:numPr>
                <w:ilvl w:val="0"/>
                <w:numId w:val="3"/>
              </w:numPr>
              <w:spacing w:before="240"/>
              <w:ind w:right="720"/>
              <w:rPr>
                <w:rFonts w:ascii="Times New Roman" w:hAnsi="Times New Roman" w:cs="Times New Roman"/>
                <w:i/>
                <w:iCs/>
                <w:strike/>
                <w:color w:val="000000"/>
                <w:sz w:val="18"/>
                <w:szCs w:val="18"/>
              </w:rPr>
            </w:pPr>
            <w:hyperlink r:id="rId15">
              <w:r w:rsidR="00E671D7" w:rsidRPr="00AA661C">
                <w:rPr>
                  <w:rStyle w:val="Hyperlink"/>
                  <w:rFonts w:ascii="Times New Roman" w:hAnsi="Times New Roman" w:cs="Times New Roman"/>
                  <w:strike/>
                  <w:sz w:val="18"/>
                  <w:szCs w:val="18"/>
                </w:rPr>
                <w:t xml:space="preserve">Section 504 of the Rehabilitation Act, 29 USCA § 701 </w:t>
              </w:r>
            </w:hyperlink>
          </w:p>
          <w:p w14:paraId="4EFACA30" w14:textId="77777777" w:rsidR="00E671D7" w:rsidRPr="00097C65" w:rsidRDefault="00000000" w:rsidP="00B720EC">
            <w:pPr>
              <w:pStyle w:val="ListParagraph"/>
              <w:numPr>
                <w:ilvl w:val="0"/>
                <w:numId w:val="3"/>
              </w:numPr>
              <w:spacing w:before="240"/>
              <w:ind w:right="720"/>
              <w:rPr>
                <w:rFonts w:ascii="Times New Roman" w:hAnsi="Times New Roman" w:cs="Times New Roman"/>
                <w:i/>
                <w:iCs/>
                <w:color w:val="000000"/>
                <w:sz w:val="18"/>
                <w:szCs w:val="18"/>
              </w:rPr>
            </w:pPr>
            <w:hyperlink r:id="rId16">
              <w:r w:rsidR="00E671D7" w:rsidRPr="00AA661C">
                <w:rPr>
                  <w:rStyle w:val="Hyperlink"/>
                  <w:rFonts w:ascii="Times New Roman" w:hAnsi="Times New Roman" w:cs="Times New Roman"/>
                  <w:strike/>
                  <w:sz w:val="18"/>
                  <w:szCs w:val="18"/>
                </w:rPr>
                <w:t xml:space="preserve">Title VII of Civil Rights Act, 42 USCA § 2000e </w:t>
              </w:r>
            </w:hyperlink>
          </w:p>
          <w:p w14:paraId="062B8482" w14:textId="77777777" w:rsidR="00E671D7" w:rsidRPr="005A4D4C" w:rsidRDefault="00000000" w:rsidP="00B720EC">
            <w:pPr>
              <w:pStyle w:val="ListParagraph"/>
              <w:numPr>
                <w:ilvl w:val="0"/>
                <w:numId w:val="3"/>
              </w:numPr>
              <w:spacing w:before="240"/>
              <w:ind w:right="720"/>
              <w:rPr>
                <w:rFonts w:ascii="Times New Roman" w:hAnsi="Times New Roman" w:cs="Times New Roman"/>
                <w:color w:val="000000"/>
                <w:sz w:val="18"/>
                <w:szCs w:val="18"/>
              </w:rPr>
            </w:pPr>
            <w:hyperlink r:id="rId17">
              <w:r w:rsidR="00E671D7" w:rsidRPr="0C0BE386">
                <w:rPr>
                  <w:rStyle w:val="Hyperlink"/>
                  <w:rFonts w:ascii="Times New Roman" w:hAnsi="Times New Roman" w:cs="Times New Roman"/>
                  <w:sz w:val="18"/>
                  <w:szCs w:val="18"/>
                </w:rPr>
                <w:t>29 CFR §1604.11</w:t>
              </w:r>
            </w:hyperlink>
            <w:r w:rsidR="00E671D7" w:rsidRPr="0C0BE386">
              <w:rPr>
                <w:rFonts w:ascii="Times New Roman" w:hAnsi="Times New Roman" w:cs="Times New Roman"/>
                <w:color w:val="000000" w:themeColor="text1"/>
                <w:sz w:val="18"/>
                <w:szCs w:val="18"/>
              </w:rPr>
              <w:t xml:space="preserve">; </w:t>
            </w:r>
            <w:hyperlink r:id="rId18">
              <w:r w:rsidR="00E671D7" w:rsidRPr="0C0BE386">
                <w:rPr>
                  <w:rStyle w:val="Hyperlink"/>
                  <w:rFonts w:ascii="Times New Roman" w:hAnsi="Times New Roman" w:cs="Times New Roman"/>
                  <w:sz w:val="18"/>
                  <w:szCs w:val="18"/>
                </w:rPr>
                <w:t>TCA 5-23-104</w:t>
              </w:r>
            </w:hyperlink>
          </w:p>
          <w:p w14:paraId="4E872660" w14:textId="77777777" w:rsidR="00E671D7" w:rsidRPr="009A1080" w:rsidRDefault="00000000" w:rsidP="00B720EC">
            <w:pPr>
              <w:pStyle w:val="ListParagraph"/>
              <w:numPr>
                <w:ilvl w:val="0"/>
                <w:numId w:val="3"/>
              </w:numPr>
              <w:spacing w:before="240"/>
              <w:ind w:right="720"/>
              <w:rPr>
                <w:rFonts w:ascii="Times New Roman" w:hAnsi="Times New Roman" w:cs="Times New Roman"/>
                <w:i/>
                <w:iCs/>
                <w:color w:val="000000"/>
                <w:sz w:val="18"/>
                <w:szCs w:val="18"/>
              </w:rPr>
            </w:pPr>
            <w:hyperlink r:id="rId19">
              <w:r w:rsidR="00E671D7" w:rsidRPr="0C0BE386">
                <w:rPr>
                  <w:rStyle w:val="Hyperlink"/>
                  <w:rFonts w:ascii="Times New Roman" w:hAnsi="Times New Roman" w:cs="Times New Roman"/>
                  <w:sz w:val="18"/>
                  <w:szCs w:val="18"/>
                </w:rPr>
                <w:t>20 USCA § 1681</w:t>
              </w:r>
            </w:hyperlink>
          </w:p>
        </w:tc>
        <w:tc>
          <w:tcPr>
            <w:tcW w:w="4554" w:type="dxa"/>
          </w:tcPr>
          <w:p w14:paraId="31D7FEBA" w14:textId="383B99A4" w:rsidR="00E671D7" w:rsidRPr="00880C49" w:rsidRDefault="00E671D7" w:rsidP="00B720EC">
            <w:pPr>
              <w:spacing w:before="240"/>
              <w:rPr>
                <w:rFonts w:ascii="Times New Roman" w:hAnsi="Times New Roman" w:cs="Times New Roman"/>
                <w:color w:val="000000"/>
                <w:sz w:val="18"/>
                <w:szCs w:val="18"/>
              </w:rPr>
            </w:pPr>
            <w:r w:rsidRPr="00AA661C">
              <w:rPr>
                <w:rFonts w:ascii="Times New Roman" w:hAnsi="Times New Roman" w:cs="Times New Roman"/>
                <w:strike/>
                <w:color w:val="000000"/>
                <w:sz w:val="18"/>
                <w:szCs w:val="18"/>
              </w:rPr>
              <w:t>Section 504 and ADA Grievance Procedures 1.802</w:t>
            </w:r>
            <w:r w:rsidRPr="00880C49">
              <w:rPr>
                <w:rFonts w:ascii="Times New Roman" w:hAnsi="Times New Roman" w:cs="Times New Roman"/>
                <w:color w:val="000000"/>
                <w:sz w:val="18"/>
                <w:szCs w:val="18"/>
              </w:rPr>
              <w:br/>
              <w:t xml:space="preserve">Equal Opportunity </w:t>
            </w:r>
            <w:proofErr w:type="gramStart"/>
            <w:r w:rsidRPr="00880C49">
              <w:rPr>
                <w:rFonts w:ascii="Times New Roman" w:hAnsi="Times New Roman" w:cs="Times New Roman"/>
                <w:color w:val="000000"/>
                <w:sz w:val="18"/>
                <w:szCs w:val="18"/>
              </w:rPr>
              <w:t>Employment  5</w:t>
            </w:r>
            <w:proofErr w:type="gramEnd"/>
            <w:r w:rsidRPr="00880C49">
              <w:rPr>
                <w:rFonts w:ascii="Times New Roman" w:hAnsi="Times New Roman" w:cs="Times New Roman"/>
                <w:color w:val="000000"/>
                <w:sz w:val="18"/>
                <w:szCs w:val="18"/>
              </w:rPr>
              <w:t>.104</w:t>
            </w:r>
            <w:r w:rsidRPr="00880C49">
              <w:rPr>
                <w:rFonts w:ascii="Times New Roman" w:hAnsi="Times New Roman" w:cs="Times New Roman"/>
                <w:color w:val="000000"/>
                <w:sz w:val="18"/>
                <w:szCs w:val="18"/>
              </w:rPr>
              <w:br/>
            </w:r>
            <w:r w:rsidR="00AA661C" w:rsidRPr="00AA661C">
              <w:rPr>
                <w:rFonts w:ascii="Times New Roman" w:hAnsi="Times New Roman" w:cs="Times New Roman"/>
                <w:color w:val="FF0000"/>
                <w:sz w:val="18"/>
                <w:szCs w:val="18"/>
              </w:rPr>
              <w:t>Complaints and Grievances</w:t>
            </w:r>
            <w:r w:rsidRPr="00AA661C">
              <w:rPr>
                <w:rFonts w:ascii="Times New Roman" w:hAnsi="Times New Roman" w:cs="Times New Roman"/>
                <w:color w:val="FF0000"/>
                <w:sz w:val="18"/>
                <w:szCs w:val="18"/>
              </w:rPr>
              <w:t xml:space="preserve"> 5.50</w:t>
            </w:r>
            <w:r w:rsidR="00AA661C" w:rsidRPr="00AA661C">
              <w:rPr>
                <w:rFonts w:ascii="Times New Roman" w:hAnsi="Times New Roman" w:cs="Times New Roman"/>
                <w:color w:val="FF0000"/>
                <w:sz w:val="18"/>
                <w:szCs w:val="18"/>
              </w:rPr>
              <w:t>1</w:t>
            </w:r>
          </w:p>
          <w:p w14:paraId="4653F4D8" w14:textId="77777777" w:rsidR="00E671D7" w:rsidRPr="00880C49" w:rsidRDefault="00E671D7" w:rsidP="00B720EC">
            <w:pPr>
              <w:rPr>
                <w:rFonts w:ascii="Times New Roman" w:hAnsi="Times New Roman" w:cs="Times New Roman"/>
                <w:color w:val="000000"/>
                <w:sz w:val="18"/>
                <w:szCs w:val="18"/>
              </w:rPr>
            </w:pPr>
            <w:r w:rsidRPr="00880C49">
              <w:rPr>
                <w:rFonts w:ascii="Times New Roman" w:hAnsi="Times New Roman" w:cs="Times New Roman"/>
                <w:color w:val="000000"/>
                <w:sz w:val="18"/>
                <w:szCs w:val="18"/>
              </w:rPr>
              <w:t>Title IX &amp; Sexual Harassment 6.3041</w:t>
            </w:r>
          </w:p>
        </w:tc>
      </w:tr>
    </w:tbl>
    <w:p w14:paraId="2FE847D5" w14:textId="77777777" w:rsidR="00CB7BA8" w:rsidRPr="00CC18A4" w:rsidRDefault="00CB7BA8" w:rsidP="007674B4">
      <w:pPr>
        <w:suppressLineNumbers/>
        <w:spacing w:before="240" w:after="0" w:line="240" w:lineRule="auto"/>
        <w:rPr>
          <w:rFonts w:ascii="Times New Roman" w:hAnsi="Times New Roman" w:cs="Times New Roman"/>
          <w:color w:val="000000"/>
          <w:sz w:val="24"/>
          <w:szCs w:val="24"/>
        </w:rPr>
      </w:pPr>
    </w:p>
    <w:sectPr w:rsidR="00CB7BA8" w:rsidRPr="00CC18A4" w:rsidSect="007674B4">
      <w:headerReference w:type="default" r:id="rId20"/>
      <w:footerReference w:type="default" r:id="rId21"/>
      <w:footerReference w:type="first" r:id="rId22"/>
      <w:endnotePr>
        <w:numFmt w:val="decimal"/>
      </w:endnotePr>
      <w:type w:val="continuous"/>
      <w:pgSz w:w="12240" w:h="15840"/>
      <w:pgMar w:top="1440" w:right="1152" w:bottom="1440" w:left="1152" w:header="720" w:footer="720" w:gutter="0"/>
      <w:lnNumType w:countBy="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11B14A" w14:textId="77777777" w:rsidR="006723FD" w:rsidRDefault="006723FD" w:rsidP="003D2A67">
      <w:pPr>
        <w:spacing w:after="0" w:line="240" w:lineRule="auto"/>
      </w:pPr>
      <w:r>
        <w:separator/>
      </w:r>
    </w:p>
  </w:endnote>
  <w:endnote w:type="continuationSeparator" w:id="0">
    <w:p w14:paraId="5E9BC46E" w14:textId="77777777" w:rsidR="006723FD" w:rsidRDefault="006723FD" w:rsidP="003D2A6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1002AFF" w:usb1="C000ACF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Roman">
    <w:altName w:val="Times New Roman"/>
    <w:panose1 w:val="00000500000000020000"/>
    <w:charset w:val="00"/>
    <w:family w:val="auto"/>
    <w:pitch w:val="variable"/>
    <w:sig w:usb0="E00002FF" w:usb1="5000205A"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9A9957" w14:textId="0ED907D0" w:rsidR="00446431" w:rsidRPr="003D2A67" w:rsidRDefault="00446431">
    <w:pPr>
      <w:pStyle w:val="Footer"/>
      <w:jc w:val="right"/>
      <w:rPr>
        <w:rFonts w:ascii="Times New Roman" w:hAnsi="Times New Roman" w:cs="Times New Roman"/>
        <w:sz w:val="16"/>
        <w:szCs w:val="16"/>
      </w:rPr>
    </w:pPr>
    <w:r w:rsidRPr="003D2A67">
      <w:rPr>
        <w:rFonts w:ascii="Times New Roman" w:hAnsi="Times New Roman" w:cs="Times New Roman"/>
        <w:sz w:val="16"/>
        <w:szCs w:val="16"/>
      </w:rPr>
      <w:t xml:space="preserve">Page </w:t>
    </w:r>
    <w:sdt>
      <w:sdtPr>
        <w:rPr>
          <w:rFonts w:ascii="Times New Roman" w:hAnsi="Times New Roman" w:cs="Times New Roman"/>
          <w:sz w:val="16"/>
          <w:szCs w:val="16"/>
        </w:rPr>
        <w:id w:val="943037707"/>
        <w:docPartObj>
          <w:docPartGallery w:val="Page Numbers (Bottom of Page)"/>
          <w:docPartUnique/>
        </w:docPartObj>
      </w:sdtPr>
      <w:sdtEndPr>
        <w:rPr>
          <w:noProof/>
        </w:rPr>
      </w:sdtEndPr>
      <w:sdtContent>
        <w:r w:rsidRPr="003D2A67">
          <w:rPr>
            <w:rFonts w:ascii="Times New Roman" w:hAnsi="Times New Roman" w:cs="Times New Roman"/>
            <w:sz w:val="16"/>
            <w:szCs w:val="16"/>
          </w:rPr>
          <w:fldChar w:fldCharType="begin"/>
        </w:r>
        <w:r w:rsidRPr="003D2A67">
          <w:rPr>
            <w:rFonts w:ascii="Times New Roman" w:hAnsi="Times New Roman" w:cs="Times New Roman"/>
            <w:sz w:val="16"/>
            <w:szCs w:val="16"/>
          </w:rPr>
          <w:instrText xml:space="preserve"> PAGE   \* MERGEFORMAT </w:instrText>
        </w:r>
        <w:r w:rsidRPr="003D2A67">
          <w:rPr>
            <w:rFonts w:ascii="Times New Roman" w:hAnsi="Times New Roman" w:cs="Times New Roman"/>
            <w:sz w:val="16"/>
            <w:szCs w:val="16"/>
          </w:rPr>
          <w:fldChar w:fldCharType="separate"/>
        </w:r>
        <w:r w:rsidR="009C492D">
          <w:rPr>
            <w:rFonts w:ascii="Times New Roman" w:hAnsi="Times New Roman" w:cs="Times New Roman"/>
            <w:noProof/>
            <w:sz w:val="16"/>
            <w:szCs w:val="16"/>
          </w:rPr>
          <w:t>7</w:t>
        </w:r>
        <w:r w:rsidRPr="003D2A67">
          <w:rPr>
            <w:rFonts w:ascii="Times New Roman" w:hAnsi="Times New Roman" w:cs="Times New Roman"/>
            <w:noProof/>
            <w:sz w:val="16"/>
            <w:szCs w:val="16"/>
          </w:rPr>
          <w:fldChar w:fldCharType="end"/>
        </w:r>
        <w:r w:rsidRPr="003D2A67">
          <w:rPr>
            <w:rFonts w:ascii="Times New Roman" w:hAnsi="Times New Roman" w:cs="Times New Roman"/>
            <w:noProof/>
            <w:sz w:val="16"/>
            <w:szCs w:val="16"/>
          </w:rPr>
          <w:t xml:space="preserve"> of </w:t>
        </w:r>
        <w:r w:rsidRPr="003D2A67">
          <w:rPr>
            <w:rFonts w:ascii="Times New Roman" w:hAnsi="Times New Roman" w:cs="Times New Roman"/>
            <w:noProof/>
            <w:sz w:val="16"/>
            <w:szCs w:val="16"/>
          </w:rPr>
          <w:fldChar w:fldCharType="begin"/>
        </w:r>
        <w:r w:rsidRPr="003D2A67">
          <w:rPr>
            <w:rFonts w:ascii="Times New Roman" w:hAnsi="Times New Roman" w:cs="Times New Roman"/>
            <w:noProof/>
            <w:sz w:val="16"/>
            <w:szCs w:val="16"/>
          </w:rPr>
          <w:instrText xml:space="preserve"> NUMPAGES  \# "0" \* Arabic  \* MERGEFORMAT </w:instrText>
        </w:r>
        <w:r w:rsidRPr="003D2A67">
          <w:rPr>
            <w:rFonts w:ascii="Times New Roman" w:hAnsi="Times New Roman" w:cs="Times New Roman"/>
            <w:noProof/>
            <w:sz w:val="16"/>
            <w:szCs w:val="16"/>
          </w:rPr>
          <w:fldChar w:fldCharType="separate"/>
        </w:r>
        <w:r w:rsidR="009C492D">
          <w:rPr>
            <w:rFonts w:ascii="Times New Roman" w:hAnsi="Times New Roman" w:cs="Times New Roman"/>
            <w:noProof/>
            <w:sz w:val="16"/>
            <w:szCs w:val="16"/>
          </w:rPr>
          <w:t>7</w:t>
        </w:r>
        <w:r w:rsidRPr="003D2A67">
          <w:rPr>
            <w:rFonts w:ascii="Times New Roman" w:hAnsi="Times New Roman" w:cs="Times New Roman"/>
            <w:noProof/>
            <w:sz w:val="16"/>
            <w:szCs w:val="16"/>
          </w:rPr>
          <w:fldChar w:fldCharType="end"/>
        </w:r>
      </w:sdtContent>
    </w:sdt>
  </w:p>
  <w:p w14:paraId="3AF9A314" w14:textId="77777777" w:rsidR="00446431" w:rsidRDefault="0044643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2FA42C" w14:textId="77777777" w:rsidR="00446431" w:rsidRDefault="00446431" w:rsidP="00DB5D2F">
    <w:pPr>
      <w:pStyle w:val="Footer"/>
      <w:tabs>
        <w:tab w:val="clear" w:pos="4680"/>
        <w:tab w:val="clear" w:pos="9360"/>
        <w:tab w:val="left" w:pos="1365"/>
      </w:tabs>
      <w:rPr>
        <w:rFonts w:ascii="Times New Roman" w:hAnsi="Times New Roman" w:cs="Times New Roman"/>
        <w:sz w:val="16"/>
        <w:szCs w:val="16"/>
      </w:rPr>
    </w:pPr>
    <w:r>
      <w:rPr>
        <w:rFonts w:ascii="Times New Roman" w:hAnsi="Times New Roman" w:cs="Times New Roman"/>
        <w:noProof/>
        <w:sz w:val="16"/>
        <w:szCs w:val="16"/>
      </w:rPr>
      <mc:AlternateContent>
        <mc:Choice Requires="wps">
          <w:drawing>
            <wp:anchor distT="0" distB="0" distL="114300" distR="114300" simplePos="0" relativeHeight="251660288" behindDoc="0" locked="0" layoutInCell="1" allowOverlap="1" wp14:anchorId="4B30A555" wp14:editId="24439522">
              <wp:simplePos x="0" y="0"/>
              <wp:positionH relativeFrom="column">
                <wp:posOffset>-131019</wp:posOffset>
              </wp:positionH>
              <wp:positionV relativeFrom="paragraph">
                <wp:posOffset>83555</wp:posOffset>
              </wp:positionV>
              <wp:extent cx="6653170" cy="0"/>
              <wp:effectExtent l="0" t="0" r="14605" b="19050"/>
              <wp:wrapNone/>
              <wp:docPr id="1" name="Straight Connector 1"/>
              <wp:cNvGraphicFramePr/>
              <a:graphic xmlns:a="http://schemas.openxmlformats.org/drawingml/2006/main">
                <a:graphicData uri="http://schemas.microsoft.com/office/word/2010/wordprocessingShape">
                  <wps:wsp>
                    <wps:cNvCnPr/>
                    <wps:spPr>
                      <a:xfrm>
                        <a:off x="0" y="0"/>
                        <a:ext cx="6653170" cy="0"/>
                      </a:xfrm>
                      <a:prstGeom prst="line">
                        <a:avLst/>
                      </a:prstGeom>
                      <a:ln w="19050"/>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xmlns:w16du="http://schemas.microsoft.com/office/word/2023/wordml/word16du" xmlns:w16sdtfl="http://schemas.microsoft.com/office/word/2024/wordml/sdtformatlock">
          <w:pict>
            <v:line w14:anchorId="5CF0DF54" id="Straight Connector 1" o:spid="_x0000_s1026" style="position:absolute;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0.3pt,6.6pt" to="513.55pt,6.6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" strokecolor="black [3040]" strokeweight="1.5pt"/>
          </w:pict>
        </mc:Fallback>
      </mc:AlternateContent>
    </w:r>
  </w:p>
  <w:p w14:paraId="55B9E933" w14:textId="767F7370" w:rsidR="00446431" w:rsidRPr="00DB5D2F" w:rsidRDefault="00446431" w:rsidP="00DB5D2F">
    <w:pPr>
      <w:pStyle w:val="Footer"/>
      <w:tabs>
        <w:tab w:val="clear" w:pos="4680"/>
        <w:tab w:val="clear" w:pos="9360"/>
        <w:tab w:val="left" w:pos="1365"/>
      </w:tabs>
      <w:spacing w:before="60"/>
      <w:rPr>
        <w:rFonts w:ascii="Times New Roman" w:hAnsi="Times New Roman" w:cs="Times New Roman"/>
        <w:sz w:val="16"/>
        <w:szCs w:val="16"/>
      </w:rPr>
    </w:pPr>
    <w:r>
      <w:rPr>
        <w:rFonts w:ascii="Times New Roman" w:hAnsi="Times New Roman" w:cs="Times New Roman"/>
        <w:sz w:val="16"/>
        <w:szCs w:val="16"/>
      </w:rPr>
      <w:tab/>
    </w:r>
    <w:r>
      <w:rPr>
        <w:rFonts w:ascii="Times New Roman" w:hAnsi="Times New Roman" w:cs="Times New Roman"/>
        <w:sz w:val="16"/>
        <w:szCs w:val="16"/>
      </w:rPr>
      <w:tab/>
    </w:r>
    <w:r>
      <w:rPr>
        <w:rFonts w:ascii="Times New Roman" w:hAnsi="Times New Roman" w:cs="Times New Roman"/>
        <w:sz w:val="16"/>
        <w:szCs w:val="16"/>
      </w:rPr>
      <w:tab/>
    </w:r>
    <w:r>
      <w:rPr>
        <w:rFonts w:ascii="Times New Roman" w:hAnsi="Times New Roman" w:cs="Times New Roman"/>
        <w:sz w:val="16"/>
        <w:szCs w:val="16"/>
      </w:rPr>
      <w:tab/>
    </w:r>
    <w:r>
      <w:rPr>
        <w:rFonts w:ascii="Times New Roman" w:hAnsi="Times New Roman" w:cs="Times New Roman"/>
        <w:sz w:val="16"/>
        <w:szCs w:val="16"/>
      </w:rPr>
      <w:tab/>
    </w:r>
    <w:r>
      <w:rPr>
        <w:rFonts w:ascii="Times New Roman" w:hAnsi="Times New Roman" w:cs="Times New Roman"/>
        <w:sz w:val="16"/>
        <w:szCs w:val="16"/>
      </w:rPr>
      <w:tab/>
    </w:r>
    <w:r>
      <w:rPr>
        <w:rFonts w:ascii="Times New Roman" w:hAnsi="Times New Roman" w:cs="Times New Roman"/>
        <w:sz w:val="16"/>
        <w:szCs w:val="16"/>
      </w:rPr>
      <w:tab/>
    </w:r>
    <w:r>
      <w:rPr>
        <w:rFonts w:ascii="Times New Roman" w:hAnsi="Times New Roman" w:cs="Times New Roman"/>
        <w:sz w:val="16"/>
        <w:szCs w:val="16"/>
      </w:rPr>
      <w:tab/>
    </w:r>
    <w:r>
      <w:rPr>
        <w:rFonts w:ascii="Times New Roman" w:hAnsi="Times New Roman" w:cs="Times New Roman"/>
        <w:sz w:val="16"/>
        <w:szCs w:val="16"/>
      </w:rPr>
      <w:tab/>
    </w:r>
    <w:r>
      <w:rPr>
        <w:rFonts w:ascii="Times New Roman" w:hAnsi="Times New Roman" w:cs="Times New Roman"/>
        <w:sz w:val="16"/>
        <w:szCs w:val="16"/>
      </w:rPr>
      <w:tab/>
      <w:t xml:space="preserve">Version Date: </w:t>
    </w:r>
    <w:r>
      <w:rPr>
        <w:rFonts w:ascii="Times New Roman" w:hAnsi="Times New Roman" w:cs="Times New Roman"/>
        <w:sz w:val="16"/>
        <w:szCs w:val="16"/>
      </w:rPr>
      <w:fldChar w:fldCharType="begin"/>
    </w:r>
    <w:r>
      <w:rPr>
        <w:rFonts w:ascii="Times New Roman" w:hAnsi="Times New Roman" w:cs="Times New Roman"/>
        <w:sz w:val="16"/>
        <w:szCs w:val="16"/>
      </w:rPr>
      <w:instrText xml:space="preserve"> DATE \@ "MMMM d, yyyy" </w:instrText>
    </w:r>
    <w:r>
      <w:rPr>
        <w:rFonts w:ascii="Times New Roman" w:hAnsi="Times New Roman" w:cs="Times New Roman"/>
        <w:sz w:val="16"/>
        <w:szCs w:val="16"/>
      </w:rPr>
      <w:fldChar w:fldCharType="separate"/>
    </w:r>
    <w:r w:rsidR="005553A3">
      <w:rPr>
        <w:rFonts w:ascii="Times New Roman" w:hAnsi="Times New Roman" w:cs="Times New Roman"/>
        <w:noProof/>
        <w:sz w:val="16"/>
        <w:szCs w:val="16"/>
      </w:rPr>
      <w:t>July 24, 2025</w:t>
    </w:r>
    <w:r>
      <w:rPr>
        <w:rFonts w:ascii="Times New Roman" w:hAnsi="Times New Roman" w:cs="Times New Roman"/>
        <w:sz w:val="16"/>
        <w:szCs w:val="16"/>
      </w:rPr>
      <w:fldChar w:fldCharType="end"/>
    </w:r>
    <w:r w:rsidRPr="00DB5D2F">
      <w:rPr>
        <w:rFonts w:ascii="Times New Roman" w:hAnsi="Times New Roman" w:cs="Times New Roman"/>
        <w:sz w:val="16"/>
        <w:szCs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D38471" w14:textId="77777777" w:rsidR="006723FD" w:rsidRDefault="006723FD" w:rsidP="003D2A67">
      <w:pPr>
        <w:spacing w:after="0" w:line="240" w:lineRule="auto"/>
      </w:pPr>
      <w:r>
        <w:separator/>
      </w:r>
    </w:p>
  </w:footnote>
  <w:footnote w:type="continuationSeparator" w:id="0">
    <w:p w14:paraId="42BBD992" w14:textId="77777777" w:rsidR="006723FD" w:rsidRDefault="006723FD" w:rsidP="003D2A6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CE1AF9" w14:textId="69CDF6BA" w:rsidR="00446431" w:rsidRDefault="00446431">
    <w:pPr>
      <w:pStyle w:val="Header"/>
      <w:rPr>
        <w:rFonts w:ascii="Times New Roman" w:hAnsi="Times New Roman" w:cs="Times New Roman"/>
        <w:b/>
        <w:sz w:val="16"/>
        <w:szCs w:val="16"/>
      </w:rPr>
    </w:pPr>
    <w:r>
      <w:rPr>
        <w:rFonts w:ascii="Times New Roman" w:hAnsi="Times New Roman" w:cs="Times New Roman"/>
        <w:b/>
        <w:sz w:val="16"/>
        <w:szCs w:val="16"/>
      </w:rPr>
      <w:t>Discrimination / Harassment</w:t>
    </w:r>
    <w:r>
      <w:rPr>
        <w:rFonts w:ascii="Times New Roman" w:hAnsi="Times New Roman" w:cs="Times New Roman"/>
        <w:b/>
        <w:sz w:val="16"/>
        <w:szCs w:val="16"/>
      </w:rPr>
      <w:tab/>
    </w:r>
    <w:r>
      <w:rPr>
        <w:rFonts w:ascii="Times New Roman" w:hAnsi="Times New Roman" w:cs="Times New Roman"/>
        <w:b/>
        <w:sz w:val="16"/>
        <w:szCs w:val="16"/>
      </w:rPr>
      <w:tab/>
      <w:t>5.500</w:t>
    </w:r>
  </w:p>
  <w:p w14:paraId="06ED715E" w14:textId="77777777" w:rsidR="00446431" w:rsidRPr="00CB7BA8" w:rsidRDefault="00446431">
    <w:pPr>
      <w:pStyle w:val="Header"/>
      <w:rPr>
        <w:rFonts w:ascii="Times New Roman" w:hAnsi="Times New Roman" w:cs="Times New Roman"/>
        <w:b/>
        <w:sz w:val="16"/>
        <w:szCs w:val="16"/>
      </w:rPr>
    </w:pPr>
    <w:r>
      <w:rPr>
        <w:rFonts w:ascii="Times New Roman" w:hAnsi="Times New Roman" w:cs="Times New Roman"/>
        <w:b/>
        <w:noProof/>
        <w:sz w:val="16"/>
        <w:szCs w:val="16"/>
      </w:rPr>
      <mc:AlternateContent>
        <mc:Choice Requires="wps">
          <w:drawing>
            <wp:anchor distT="0" distB="0" distL="114300" distR="114300" simplePos="0" relativeHeight="251659264" behindDoc="0" locked="0" layoutInCell="1" allowOverlap="1" wp14:anchorId="1FD7FB90" wp14:editId="3BDA9270">
              <wp:simplePos x="0" y="0"/>
              <wp:positionH relativeFrom="column">
                <wp:posOffset>-117043</wp:posOffset>
              </wp:positionH>
              <wp:positionV relativeFrom="paragraph">
                <wp:posOffset>11176</wp:posOffset>
              </wp:positionV>
              <wp:extent cx="6583578" cy="0"/>
              <wp:effectExtent l="0" t="19050" r="8255" b="19050"/>
              <wp:wrapNone/>
              <wp:docPr id="2" name="Straight Connector 2"/>
              <wp:cNvGraphicFramePr/>
              <a:graphic xmlns:a="http://schemas.openxmlformats.org/drawingml/2006/main">
                <a:graphicData uri="http://schemas.microsoft.com/office/word/2010/wordprocessingShape">
                  <wps:wsp>
                    <wps:cNvCnPr/>
                    <wps:spPr>
                      <a:xfrm>
                        <a:off x="0" y="0"/>
                        <a:ext cx="6583578" cy="0"/>
                      </a:xfrm>
                      <a:prstGeom prst="line">
                        <a:avLst/>
                      </a:prstGeom>
                      <a:ln w="28575">
                        <a:solidFill>
                          <a:schemeClr val="tx1">
                            <a:lumMod val="95000"/>
                            <a:lumOff val="5000"/>
                          </a:schemeClr>
                        </a:solidFill>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xmlns:w16du="http://schemas.microsoft.com/office/word/2023/wordml/word16du" xmlns:w16sdtfl="http://schemas.microsoft.com/office/word/2024/wordml/sdtformatlock">
          <w:pict>
            <v:line w14:anchorId="0EE0F645" id="Straight Connector 2"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9.2pt,.9pt" to="509.2pt,.9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" strokecolor="#0d0d0d [3069]" strokeweight="2.25p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74BA6"/>
    <w:multiLevelType w:val="hybridMultilevel"/>
    <w:tmpl w:val="FB3E2C22"/>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BE92C06"/>
    <w:multiLevelType w:val="hybridMultilevel"/>
    <w:tmpl w:val="0DF2419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F5D1D8F"/>
    <w:multiLevelType w:val="hybridMultilevel"/>
    <w:tmpl w:val="39DAC182"/>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3" w15:restartNumberingAfterBreak="0">
    <w:nsid w:val="1A3C20DF"/>
    <w:multiLevelType w:val="hybridMultilevel"/>
    <w:tmpl w:val="529CA38C"/>
    <w:lvl w:ilvl="0" w:tplc="93C0970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7C27AA7"/>
    <w:multiLevelType w:val="hybridMultilevel"/>
    <w:tmpl w:val="E530FC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9F25778"/>
    <w:multiLevelType w:val="hybridMultilevel"/>
    <w:tmpl w:val="F7DC40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1EA1837"/>
    <w:multiLevelType w:val="hybridMultilevel"/>
    <w:tmpl w:val="765E5E3C"/>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5D56E7E"/>
    <w:multiLevelType w:val="hybridMultilevel"/>
    <w:tmpl w:val="511ADB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D896BE0"/>
    <w:multiLevelType w:val="hybridMultilevel"/>
    <w:tmpl w:val="9FECCAC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F647D84"/>
    <w:multiLevelType w:val="hybridMultilevel"/>
    <w:tmpl w:val="F7DC40D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590E350F"/>
    <w:multiLevelType w:val="hybridMultilevel"/>
    <w:tmpl w:val="F84052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0A7402E"/>
    <w:multiLevelType w:val="hybridMultilevel"/>
    <w:tmpl w:val="624424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45E32D6"/>
    <w:multiLevelType w:val="hybridMultilevel"/>
    <w:tmpl w:val="A8EC12C6"/>
    <w:lvl w:ilvl="0" w:tplc="04090015">
      <w:start w:val="1"/>
      <w:numFmt w:val="upperLetter"/>
      <w:lvlText w:val="%1."/>
      <w:lvlJc w:val="left"/>
      <w:pPr>
        <w:ind w:left="720" w:hanging="360"/>
      </w:pPr>
      <w:rPr>
        <w:rFonts w:hint="default"/>
      </w:rPr>
    </w:lvl>
    <w:lvl w:ilvl="1" w:tplc="BBD20CD4">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86B1503"/>
    <w:multiLevelType w:val="hybridMultilevel"/>
    <w:tmpl w:val="832485B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23E035F"/>
    <w:multiLevelType w:val="hybridMultilevel"/>
    <w:tmpl w:val="139A65F6"/>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43C7303"/>
    <w:multiLevelType w:val="hybridMultilevel"/>
    <w:tmpl w:val="F6187A0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67C4160"/>
    <w:multiLevelType w:val="hybridMultilevel"/>
    <w:tmpl w:val="1F6AA5B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417627165">
    <w:abstractNumId w:val="3"/>
  </w:num>
  <w:num w:numId="2" w16cid:durableId="528758842">
    <w:abstractNumId w:val="13"/>
  </w:num>
  <w:num w:numId="3" w16cid:durableId="1912807037">
    <w:abstractNumId w:val="9"/>
  </w:num>
  <w:num w:numId="4" w16cid:durableId="40329730">
    <w:abstractNumId w:val="10"/>
  </w:num>
  <w:num w:numId="5" w16cid:durableId="1218393344">
    <w:abstractNumId w:val="5"/>
  </w:num>
  <w:num w:numId="6" w16cid:durableId="714350418">
    <w:abstractNumId w:val="15"/>
  </w:num>
  <w:num w:numId="7" w16cid:durableId="631980776">
    <w:abstractNumId w:val="11"/>
  </w:num>
  <w:num w:numId="8" w16cid:durableId="921989911">
    <w:abstractNumId w:val="2"/>
  </w:num>
  <w:num w:numId="9" w16cid:durableId="889077115">
    <w:abstractNumId w:val="7"/>
  </w:num>
  <w:num w:numId="10" w16cid:durableId="953559782">
    <w:abstractNumId w:val="8"/>
  </w:num>
  <w:num w:numId="11" w16cid:durableId="877165524">
    <w:abstractNumId w:val="12"/>
  </w:num>
  <w:num w:numId="12" w16cid:durableId="424230127">
    <w:abstractNumId w:val="14"/>
  </w:num>
  <w:num w:numId="13" w16cid:durableId="409816598">
    <w:abstractNumId w:val="4"/>
  </w:num>
  <w:num w:numId="14" w16cid:durableId="716734093">
    <w:abstractNumId w:val="6"/>
  </w:num>
  <w:num w:numId="15" w16cid:durableId="1816602197">
    <w:abstractNumId w:val="16"/>
  </w:num>
  <w:num w:numId="16" w16cid:durableId="489836545">
    <w:abstractNumId w:val="0"/>
  </w:num>
  <w:num w:numId="17" w16cid:durableId="1325473092">
    <w:abstractNumId w:val="1"/>
  </w:num>
  <w:num w:numId="18" w16cid:durableId="38583295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8"/>
  <w:proofState w:spelling="clean" w:grammar="clean"/>
  <w:attachedTemplate r:id="rId1"/>
  <w:defaultTabStop w:val="720"/>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7CFD"/>
    <w:rsid w:val="00006334"/>
    <w:rsid w:val="0002604A"/>
    <w:rsid w:val="000A61E0"/>
    <w:rsid w:val="000B05EE"/>
    <w:rsid w:val="000B1E46"/>
    <w:rsid w:val="000D266E"/>
    <w:rsid w:val="000E07B2"/>
    <w:rsid w:val="001160A6"/>
    <w:rsid w:val="001D4260"/>
    <w:rsid w:val="001D628A"/>
    <w:rsid w:val="001E604C"/>
    <w:rsid w:val="00213910"/>
    <w:rsid w:val="00222DD2"/>
    <w:rsid w:val="00250BF7"/>
    <w:rsid w:val="002671E1"/>
    <w:rsid w:val="00292C97"/>
    <w:rsid w:val="002C3E4A"/>
    <w:rsid w:val="002E71B1"/>
    <w:rsid w:val="002F0267"/>
    <w:rsid w:val="002F4992"/>
    <w:rsid w:val="00320562"/>
    <w:rsid w:val="003707F1"/>
    <w:rsid w:val="00396671"/>
    <w:rsid w:val="003D2A67"/>
    <w:rsid w:val="00407690"/>
    <w:rsid w:val="004276E0"/>
    <w:rsid w:val="00430AA9"/>
    <w:rsid w:val="0044602D"/>
    <w:rsid w:val="00446431"/>
    <w:rsid w:val="004518BE"/>
    <w:rsid w:val="00470357"/>
    <w:rsid w:val="00470EE4"/>
    <w:rsid w:val="004932A3"/>
    <w:rsid w:val="004A7CFD"/>
    <w:rsid w:val="004B5580"/>
    <w:rsid w:val="004C6947"/>
    <w:rsid w:val="005266DF"/>
    <w:rsid w:val="00530C40"/>
    <w:rsid w:val="00550D9C"/>
    <w:rsid w:val="005510C0"/>
    <w:rsid w:val="005553A3"/>
    <w:rsid w:val="005727D6"/>
    <w:rsid w:val="005919BE"/>
    <w:rsid w:val="005C6DA4"/>
    <w:rsid w:val="00625B59"/>
    <w:rsid w:val="00654E2A"/>
    <w:rsid w:val="006701C4"/>
    <w:rsid w:val="006723FD"/>
    <w:rsid w:val="006C5D54"/>
    <w:rsid w:val="006D31C4"/>
    <w:rsid w:val="006E234E"/>
    <w:rsid w:val="00733A77"/>
    <w:rsid w:val="007674B4"/>
    <w:rsid w:val="00780481"/>
    <w:rsid w:val="007843D9"/>
    <w:rsid w:val="00786861"/>
    <w:rsid w:val="00792B79"/>
    <w:rsid w:val="007C5523"/>
    <w:rsid w:val="007D2B6A"/>
    <w:rsid w:val="00822B7B"/>
    <w:rsid w:val="0084419B"/>
    <w:rsid w:val="008545DC"/>
    <w:rsid w:val="008A6E69"/>
    <w:rsid w:val="008B4231"/>
    <w:rsid w:val="008D713F"/>
    <w:rsid w:val="008E029D"/>
    <w:rsid w:val="008F0D1D"/>
    <w:rsid w:val="00930550"/>
    <w:rsid w:val="00940AD0"/>
    <w:rsid w:val="00952F64"/>
    <w:rsid w:val="009A540C"/>
    <w:rsid w:val="009C492D"/>
    <w:rsid w:val="009D037B"/>
    <w:rsid w:val="009E2361"/>
    <w:rsid w:val="009E618C"/>
    <w:rsid w:val="00A004E8"/>
    <w:rsid w:val="00A52AAD"/>
    <w:rsid w:val="00A52B27"/>
    <w:rsid w:val="00A63F7F"/>
    <w:rsid w:val="00A87392"/>
    <w:rsid w:val="00AA661C"/>
    <w:rsid w:val="00AA7CC7"/>
    <w:rsid w:val="00AD13E9"/>
    <w:rsid w:val="00B43C06"/>
    <w:rsid w:val="00B82C2A"/>
    <w:rsid w:val="00C40693"/>
    <w:rsid w:val="00C40946"/>
    <w:rsid w:val="00C552A8"/>
    <w:rsid w:val="00C70B45"/>
    <w:rsid w:val="00CB031E"/>
    <w:rsid w:val="00CB77FF"/>
    <w:rsid w:val="00CB7BA8"/>
    <w:rsid w:val="00CC18A4"/>
    <w:rsid w:val="00CD16D2"/>
    <w:rsid w:val="00D043FA"/>
    <w:rsid w:val="00D22888"/>
    <w:rsid w:val="00D30FCA"/>
    <w:rsid w:val="00D56508"/>
    <w:rsid w:val="00D61D9C"/>
    <w:rsid w:val="00DB5D2F"/>
    <w:rsid w:val="00E624BE"/>
    <w:rsid w:val="00E62BA8"/>
    <w:rsid w:val="00E671D7"/>
    <w:rsid w:val="00E709B5"/>
    <w:rsid w:val="00E84E24"/>
    <w:rsid w:val="00EA6F36"/>
    <w:rsid w:val="00EE0B79"/>
    <w:rsid w:val="00EF3C03"/>
    <w:rsid w:val="00F306E4"/>
    <w:rsid w:val="00F51E81"/>
    <w:rsid w:val="00F81D21"/>
    <w:rsid w:val="00FA4515"/>
    <w:rsid w:val="00FA7ED0"/>
    <w:rsid w:val="00FD454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F90FEC6"/>
  <w15:docId w15:val="{6EB13877-C06A-744F-9E38-9FB32598DD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470EE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neNumber">
    <w:name w:val="line number"/>
    <w:basedOn w:val="DefaultParagraphFont"/>
    <w:uiPriority w:val="99"/>
    <w:semiHidden/>
    <w:unhideWhenUsed/>
    <w:rsid w:val="003D2A67"/>
  </w:style>
  <w:style w:type="paragraph" w:styleId="ListParagraph">
    <w:name w:val="List Paragraph"/>
    <w:basedOn w:val="Normal"/>
    <w:uiPriority w:val="34"/>
    <w:qFormat/>
    <w:rsid w:val="003D2A67"/>
    <w:pPr>
      <w:ind w:left="720"/>
      <w:contextualSpacing/>
    </w:pPr>
  </w:style>
  <w:style w:type="paragraph" w:styleId="Header">
    <w:name w:val="header"/>
    <w:basedOn w:val="Normal"/>
    <w:link w:val="HeaderChar"/>
    <w:uiPriority w:val="99"/>
    <w:unhideWhenUsed/>
    <w:rsid w:val="003D2A67"/>
    <w:pPr>
      <w:tabs>
        <w:tab w:val="center" w:pos="4680"/>
        <w:tab w:val="right" w:pos="9360"/>
      </w:tabs>
      <w:spacing w:after="0" w:line="240" w:lineRule="auto"/>
    </w:pPr>
  </w:style>
  <w:style w:type="character" w:customStyle="1" w:styleId="HeaderChar">
    <w:name w:val="Header Char"/>
    <w:basedOn w:val="DefaultParagraphFont"/>
    <w:link w:val="Header"/>
    <w:uiPriority w:val="99"/>
    <w:rsid w:val="003D2A67"/>
  </w:style>
  <w:style w:type="paragraph" w:styleId="Footer">
    <w:name w:val="footer"/>
    <w:basedOn w:val="Normal"/>
    <w:link w:val="FooterChar"/>
    <w:uiPriority w:val="99"/>
    <w:unhideWhenUsed/>
    <w:rsid w:val="003D2A67"/>
    <w:pPr>
      <w:tabs>
        <w:tab w:val="center" w:pos="4680"/>
        <w:tab w:val="right" w:pos="9360"/>
      </w:tabs>
      <w:spacing w:after="0" w:line="240" w:lineRule="auto"/>
    </w:pPr>
  </w:style>
  <w:style w:type="character" w:customStyle="1" w:styleId="FooterChar">
    <w:name w:val="Footer Char"/>
    <w:basedOn w:val="DefaultParagraphFont"/>
    <w:link w:val="Footer"/>
    <w:uiPriority w:val="99"/>
    <w:rsid w:val="003D2A67"/>
  </w:style>
  <w:style w:type="paragraph" w:styleId="EndnoteText">
    <w:name w:val="endnote text"/>
    <w:basedOn w:val="Normal"/>
    <w:link w:val="EndnoteTextChar"/>
    <w:uiPriority w:val="99"/>
    <w:semiHidden/>
    <w:unhideWhenUsed/>
    <w:rsid w:val="00CB7BA8"/>
    <w:pPr>
      <w:spacing w:after="0" w:line="240" w:lineRule="auto"/>
    </w:pPr>
    <w:rPr>
      <w:sz w:val="20"/>
      <w:szCs w:val="20"/>
    </w:rPr>
  </w:style>
  <w:style w:type="character" w:customStyle="1" w:styleId="EndnoteTextChar">
    <w:name w:val="Endnote Text Char"/>
    <w:basedOn w:val="DefaultParagraphFont"/>
    <w:link w:val="EndnoteText"/>
    <w:uiPriority w:val="99"/>
    <w:semiHidden/>
    <w:rsid w:val="00CB7BA8"/>
    <w:rPr>
      <w:sz w:val="20"/>
      <w:szCs w:val="20"/>
    </w:rPr>
  </w:style>
  <w:style w:type="character" w:styleId="EndnoteReference">
    <w:name w:val="endnote reference"/>
    <w:basedOn w:val="DefaultParagraphFont"/>
    <w:uiPriority w:val="99"/>
    <w:semiHidden/>
    <w:unhideWhenUsed/>
    <w:rsid w:val="00CB7BA8"/>
    <w:rPr>
      <w:vertAlign w:val="superscript"/>
    </w:rPr>
  </w:style>
  <w:style w:type="character" w:styleId="PlaceholderText">
    <w:name w:val="Placeholder Text"/>
    <w:basedOn w:val="DefaultParagraphFont"/>
    <w:uiPriority w:val="99"/>
    <w:semiHidden/>
    <w:rsid w:val="00320562"/>
    <w:rPr>
      <w:color w:val="808080"/>
    </w:rPr>
  </w:style>
  <w:style w:type="paragraph" w:styleId="BalloonText">
    <w:name w:val="Balloon Text"/>
    <w:basedOn w:val="Normal"/>
    <w:link w:val="BalloonTextChar"/>
    <w:uiPriority w:val="99"/>
    <w:semiHidden/>
    <w:unhideWhenUsed/>
    <w:rsid w:val="0032056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20562"/>
    <w:rPr>
      <w:rFonts w:ascii="Tahoma" w:hAnsi="Tahoma" w:cs="Tahoma"/>
      <w:sz w:val="16"/>
      <w:szCs w:val="16"/>
    </w:rPr>
  </w:style>
  <w:style w:type="paragraph" w:styleId="NoSpacing">
    <w:name w:val="No Spacing"/>
    <w:uiPriority w:val="1"/>
    <w:qFormat/>
    <w:rsid w:val="00396671"/>
    <w:pPr>
      <w:spacing w:after="0" w:line="240" w:lineRule="auto"/>
    </w:pPr>
  </w:style>
  <w:style w:type="character" w:styleId="Hyperlink">
    <w:name w:val="Hyperlink"/>
    <w:basedOn w:val="DefaultParagraphFont"/>
    <w:uiPriority w:val="99"/>
    <w:unhideWhenUsed/>
    <w:rsid w:val="00E671D7"/>
    <w:rPr>
      <w:color w:val="0000FF" w:themeColor="hyperlink"/>
      <w:u w:val="single"/>
    </w:rPr>
  </w:style>
  <w:style w:type="character" w:customStyle="1" w:styleId="apple-converted-space">
    <w:name w:val="apple-converted-space"/>
    <w:basedOn w:val="DefaultParagraphFont"/>
    <w:rsid w:val="009A540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048399">
      <w:bodyDiv w:val="1"/>
      <w:marLeft w:val="0"/>
      <w:marRight w:val="0"/>
      <w:marTop w:val="0"/>
      <w:marBottom w:val="0"/>
      <w:divBdr>
        <w:top w:val="none" w:sz="0" w:space="0" w:color="auto"/>
        <w:left w:val="none" w:sz="0" w:space="0" w:color="auto"/>
        <w:bottom w:val="none" w:sz="0" w:space="0" w:color="auto"/>
        <w:right w:val="none" w:sz="0" w:space="0" w:color="auto"/>
      </w:divBdr>
    </w:div>
    <w:div w:id="264070972">
      <w:bodyDiv w:val="1"/>
      <w:marLeft w:val="0"/>
      <w:marRight w:val="0"/>
      <w:marTop w:val="0"/>
      <w:marBottom w:val="0"/>
      <w:divBdr>
        <w:top w:val="none" w:sz="0" w:space="0" w:color="auto"/>
        <w:left w:val="none" w:sz="0" w:space="0" w:color="auto"/>
        <w:bottom w:val="none" w:sz="0" w:space="0" w:color="auto"/>
        <w:right w:val="none" w:sz="0" w:space="0" w:color="auto"/>
      </w:divBdr>
    </w:div>
    <w:div w:id="267393544">
      <w:bodyDiv w:val="1"/>
      <w:marLeft w:val="0"/>
      <w:marRight w:val="0"/>
      <w:marTop w:val="0"/>
      <w:marBottom w:val="0"/>
      <w:divBdr>
        <w:top w:val="none" w:sz="0" w:space="0" w:color="auto"/>
        <w:left w:val="none" w:sz="0" w:space="0" w:color="auto"/>
        <w:bottom w:val="none" w:sz="0" w:space="0" w:color="auto"/>
        <w:right w:val="none" w:sz="0" w:space="0" w:color="auto"/>
      </w:divBdr>
    </w:div>
    <w:div w:id="298149183">
      <w:bodyDiv w:val="1"/>
      <w:marLeft w:val="0"/>
      <w:marRight w:val="0"/>
      <w:marTop w:val="0"/>
      <w:marBottom w:val="0"/>
      <w:divBdr>
        <w:top w:val="none" w:sz="0" w:space="0" w:color="auto"/>
        <w:left w:val="none" w:sz="0" w:space="0" w:color="auto"/>
        <w:bottom w:val="none" w:sz="0" w:space="0" w:color="auto"/>
        <w:right w:val="none" w:sz="0" w:space="0" w:color="auto"/>
      </w:divBdr>
    </w:div>
    <w:div w:id="448551118">
      <w:bodyDiv w:val="1"/>
      <w:marLeft w:val="0"/>
      <w:marRight w:val="0"/>
      <w:marTop w:val="0"/>
      <w:marBottom w:val="0"/>
      <w:divBdr>
        <w:top w:val="none" w:sz="0" w:space="0" w:color="auto"/>
        <w:left w:val="none" w:sz="0" w:space="0" w:color="auto"/>
        <w:bottom w:val="none" w:sz="0" w:space="0" w:color="auto"/>
        <w:right w:val="none" w:sz="0" w:space="0" w:color="auto"/>
      </w:divBdr>
    </w:div>
    <w:div w:id="454060126">
      <w:bodyDiv w:val="1"/>
      <w:marLeft w:val="0"/>
      <w:marRight w:val="0"/>
      <w:marTop w:val="0"/>
      <w:marBottom w:val="0"/>
      <w:divBdr>
        <w:top w:val="none" w:sz="0" w:space="0" w:color="auto"/>
        <w:left w:val="none" w:sz="0" w:space="0" w:color="auto"/>
        <w:bottom w:val="none" w:sz="0" w:space="0" w:color="auto"/>
        <w:right w:val="none" w:sz="0" w:space="0" w:color="auto"/>
      </w:divBdr>
    </w:div>
    <w:div w:id="464931033">
      <w:bodyDiv w:val="1"/>
      <w:marLeft w:val="0"/>
      <w:marRight w:val="0"/>
      <w:marTop w:val="0"/>
      <w:marBottom w:val="0"/>
      <w:divBdr>
        <w:top w:val="none" w:sz="0" w:space="0" w:color="auto"/>
        <w:left w:val="none" w:sz="0" w:space="0" w:color="auto"/>
        <w:bottom w:val="none" w:sz="0" w:space="0" w:color="auto"/>
        <w:right w:val="none" w:sz="0" w:space="0" w:color="auto"/>
      </w:divBdr>
    </w:div>
    <w:div w:id="533739250">
      <w:bodyDiv w:val="1"/>
      <w:marLeft w:val="0"/>
      <w:marRight w:val="0"/>
      <w:marTop w:val="0"/>
      <w:marBottom w:val="0"/>
      <w:divBdr>
        <w:top w:val="none" w:sz="0" w:space="0" w:color="auto"/>
        <w:left w:val="none" w:sz="0" w:space="0" w:color="auto"/>
        <w:bottom w:val="none" w:sz="0" w:space="0" w:color="auto"/>
        <w:right w:val="none" w:sz="0" w:space="0" w:color="auto"/>
      </w:divBdr>
    </w:div>
    <w:div w:id="536504572">
      <w:bodyDiv w:val="1"/>
      <w:marLeft w:val="0"/>
      <w:marRight w:val="0"/>
      <w:marTop w:val="0"/>
      <w:marBottom w:val="0"/>
      <w:divBdr>
        <w:top w:val="none" w:sz="0" w:space="0" w:color="auto"/>
        <w:left w:val="none" w:sz="0" w:space="0" w:color="auto"/>
        <w:bottom w:val="none" w:sz="0" w:space="0" w:color="auto"/>
        <w:right w:val="none" w:sz="0" w:space="0" w:color="auto"/>
      </w:divBdr>
    </w:div>
    <w:div w:id="544174083">
      <w:bodyDiv w:val="1"/>
      <w:marLeft w:val="0"/>
      <w:marRight w:val="0"/>
      <w:marTop w:val="0"/>
      <w:marBottom w:val="0"/>
      <w:divBdr>
        <w:top w:val="none" w:sz="0" w:space="0" w:color="auto"/>
        <w:left w:val="none" w:sz="0" w:space="0" w:color="auto"/>
        <w:bottom w:val="none" w:sz="0" w:space="0" w:color="auto"/>
        <w:right w:val="none" w:sz="0" w:space="0" w:color="auto"/>
      </w:divBdr>
    </w:div>
    <w:div w:id="559481390">
      <w:bodyDiv w:val="1"/>
      <w:marLeft w:val="0"/>
      <w:marRight w:val="0"/>
      <w:marTop w:val="0"/>
      <w:marBottom w:val="0"/>
      <w:divBdr>
        <w:top w:val="none" w:sz="0" w:space="0" w:color="auto"/>
        <w:left w:val="none" w:sz="0" w:space="0" w:color="auto"/>
        <w:bottom w:val="none" w:sz="0" w:space="0" w:color="auto"/>
        <w:right w:val="none" w:sz="0" w:space="0" w:color="auto"/>
      </w:divBdr>
    </w:div>
    <w:div w:id="593635946">
      <w:bodyDiv w:val="1"/>
      <w:marLeft w:val="0"/>
      <w:marRight w:val="0"/>
      <w:marTop w:val="0"/>
      <w:marBottom w:val="0"/>
      <w:divBdr>
        <w:top w:val="none" w:sz="0" w:space="0" w:color="auto"/>
        <w:left w:val="none" w:sz="0" w:space="0" w:color="auto"/>
        <w:bottom w:val="none" w:sz="0" w:space="0" w:color="auto"/>
        <w:right w:val="none" w:sz="0" w:space="0" w:color="auto"/>
      </w:divBdr>
    </w:div>
    <w:div w:id="768038343">
      <w:bodyDiv w:val="1"/>
      <w:marLeft w:val="0"/>
      <w:marRight w:val="0"/>
      <w:marTop w:val="0"/>
      <w:marBottom w:val="0"/>
      <w:divBdr>
        <w:top w:val="none" w:sz="0" w:space="0" w:color="auto"/>
        <w:left w:val="none" w:sz="0" w:space="0" w:color="auto"/>
        <w:bottom w:val="none" w:sz="0" w:space="0" w:color="auto"/>
        <w:right w:val="none" w:sz="0" w:space="0" w:color="auto"/>
      </w:divBdr>
    </w:div>
    <w:div w:id="774642186">
      <w:bodyDiv w:val="1"/>
      <w:marLeft w:val="0"/>
      <w:marRight w:val="0"/>
      <w:marTop w:val="0"/>
      <w:marBottom w:val="0"/>
      <w:divBdr>
        <w:top w:val="none" w:sz="0" w:space="0" w:color="auto"/>
        <w:left w:val="none" w:sz="0" w:space="0" w:color="auto"/>
        <w:bottom w:val="none" w:sz="0" w:space="0" w:color="auto"/>
        <w:right w:val="none" w:sz="0" w:space="0" w:color="auto"/>
      </w:divBdr>
    </w:div>
    <w:div w:id="821503086">
      <w:bodyDiv w:val="1"/>
      <w:marLeft w:val="0"/>
      <w:marRight w:val="0"/>
      <w:marTop w:val="0"/>
      <w:marBottom w:val="0"/>
      <w:divBdr>
        <w:top w:val="none" w:sz="0" w:space="0" w:color="auto"/>
        <w:left w:val="none" w:sz="0" w:space="0" w:color="auto"/>
        <w:bottom w:val="none" w:sz="0" w:space="0" w:color="auto"/>
        <w:right w:val="none" w:sz="0" w:space="0" w:color="auto"/>
      </w:divBdr>
    </w:div>
    <w:div w:id="898856318">
      <w:bodyDiv w:val="1"/>
      <w:marLeft w:val="0"/>
      <w:marRight w:val="0"/>
      <w:marTop w:val="0"/>
      <w:marBottom w:val="0"/>
      <w:divBdr>
        <w:top w:val="none" w:sz="0" w:space="0" w:color="auto"/>
        <w:left w:val="none" w:sz="0" w:space="0" w:color="auto"/>
        <w:bottom w:val="none" w:sz="0" w:space="0" w:color="auto"/>
        <w:right w:val="none" w:sz="0" w:space="0" w:color="auto"/>
      </w:divBdr>
    </w:div>
    <w:div w:id="934216920">
      <w:bodyDiv w:val="1"/>
      <w:marLeft w:val="0"/>
      <w:marRight w:val="0"/>
      <w:marTop w:val="0"/>
      <w:marBottom w:val="0"/>
      <w:divBdr>
        <w:top w:val="none" w:sz="0" w:space="0" w:color="auto"/>
        <w:left w:val="none" w:sz="0" w:space="0" w:color="auto"/>
        <w:bottom w:val="none" w:sz="0" w:space="0" w:color="auto"/>
        <w:right w:val="none" w:sz="0" w:space="0" w:color="auto"/>
      </w:divBdr>
    </w:div>
    <w:div w:id="1097209913">
      <w:bodyDiv w:val="1"/>
      <w:marLeft w:val="0"/>
      <w:marRight w:val="0"/>
      <w:marTop w:val="0"/>
      <w:marBottom w:val="0"/>
      <w:divBdr>
        <w:top w:val="none" w:sz="0" w:space="0" w:color="auto"/>
        <w:left w:val="none" w:sz="0" w:space="0" w:color="auto"/>
        <w:bottom w:val="none" w:sz="0" w:space="0" w:color="auto"/>
        <w:right w:val="none" w:sz="0" w:space="0" w:color="auto"/>
      </w:divBdr>
    </w:div>
    <w:div w:id="1141462075">
      <w:bodyDiv w:val="1"/>
      <w:marLeft w:val="0"/>
      <w:marRight w:val="0"/>
      <w:marTop w:val="0"/>
      <w:marBottom w:val="0"/>
      <w:divBdr>
        <w:top w:val="none" w:sz="0" w:space="0" w:color="auto"/>
        <w:left w:val="none" w:sz="0" w:space="0" w:color="auto"/>
        <w:bottom w:val="none" w:sz="0" w:space="0" w:color="auto"/>
        <w:right w:val="none" w:sz="0" w:space="0" w:color="auto"/>
      </w:divBdr>
    </w:div>
    <w:div w:id="1144657093">
      <w:bodyDiv w:val="1"/>
      <w:marLeft w:val="0"/>
      <w:marRight w:val="0"/>
      <w:marTop w:val="0"/>
      <w:marBottom w:val="0"/>
      <w:divBdr>
        <w:top w:val="none" w:sz="0" w:space="0" w:color="auto"/>
        <w:left w:val="none" w:sz="0" w:space="0" w:color="auto"/>
        <w:bottom w:val="none" w:sz="0" w:space="0" w:color="auto"/>
        <w:right w:val="none" w:sz="0" w:space="0" w:color="auto"/>
      </w:divBdr>
    </w:div>
    <w:div w:id="1165052570">
      <w:bodyDiv w:val="1"/>
      <w:marLeft w:val="0"/>
      <w:marRight w:val="0"/>
      <w:marTop w:val="0"/>
      <w:marBottom w:val="0"/>
      <w:divBdr>
        <w:top w:val="none" w:sz="0" w:space="0" w:color="auto"/>
        <w:left w:val="none" w:sz="0" w:space="0" w:color="auto"/>
        <w:bottom w:val="none" w:sz="0" w:space="0" w:color="auto"/>
        <w:right w:val="none" w:sz="0" w:space="0" w:color="auto"/>
      </w:divBdr>
    </w:div>
    <w:div w:id="1180699690">
      <w:bodyDiv w:val="1"/>
      <w:marLeft w:val="0"/>
      <w:marRight w:val="0"/>
      <w:marTop w:val="0"/>
      <w:marBottom w:val="0"/>
      <w:divBdr>
        <w:top w:val="none" w:sz="0" w:space="0" w:color="auto"/>
        <w:left w:val="none" w:sz="0" w:space="0" w:color="auto"/>
        <w:bottom w:val="none" w:sz="0" w:space="0" w:color="auto"/>
        <w:right w:val="none" w:sz="0" w:space="0" w:color="auto"/>
      </w:divBdr>
    </w:div>
    <w:div w:id="1383476759">
      <w:bodyDiv w:val="1"/>
      <w:marLeft w:val="0"/>
      <w:marRight w:val="0"/>
      <w:marTop w:val="0"/>
      <w:marBottom w:val="0"/>
      <w:divBdr>
        <w:top w:val="none" w:sz="0" w:space="0" w:color="auto"/>
        <w:left w:val="none" w:sz="0" w:space="0" w:color="auto"/>
        <w:bottom w:val="none" w:sz="0" w:space="0" w:color="auto"/>
        <w:right w:val="none" w:sz="0" w:space="0" w:color="auto"/>
      </w:divBdr>
    </w:div>
    <w:div w:id="1428502184">
      <w:bodyDiv w:val="1"/>
      <w:marLeft w:val="0"/>
      <w:marRight w:val="0"/>
      <w:marTop w:val="0"/>
      <w:marBottom w:val="0"/>
      <w:divBdr>
        <w:top w:val="none" w:sz="0" w:space="0" w:color="auto"/>
        <w:left w:val="none" w:sz="0" w:space="0" w:color="auto"/>
        <w:bottom w:val="none" w:sz="0" w:space="0" w:color="auto"/>
        <w:right w:val="none" w:sz="0" w:space="0" w:color="auto"/>
      </w:divBdr>
    </w:div>
    <w:div w:id="1516387583">
      <w:bodyDiv w:val="1"/>
      <w:marLeft w:val="0"/>
      <w:marRight w:val="0"/>
      <w:marTop w:val="0"/>
      <w:marBottom w:val="0"/>
      <w:divBdr>
        <w:top w:val="none" w:sz="0" w:space="0" w:color="auto"/>
        <w:left w:val="none" w:sz="0" w:space="0" w:color="auto"/>
        <w:bottom w:val="none" w:sz="0" w:space="0" w:color="auto"/>
        <w:right w:val="none" w:sz="0" w:space="0" w:color="auto"/>
      </w:divBdr>
    </w:div>
    <w:div w:id="1551071895">
      <w:bodyDiv w:val="1"/>
      <w:marLeft w:val="0"/>
      <w:marRight w:val="0"/>
      <w:marTop w:val="0"/>
      <w:marBottom w:val="0"/>
      <w:divBdr>
        <w:top w:val="none" w:sz="0" w:space="0" w:color="auto"/>
        <w:left w:val="none" w:sz="0" w:space="0" w:color="auto"/>
        <w:bottom w:val="none" w:sz="0" w:space="0" w:color="auto"/>
        <w:right w:val="none" w:sz="0" w:space="0" w:color="auto"/>
      </w:divBdr>
    </w:div>
    <w:div w:id="1668247676">
      <w:bodyDiv w:val="1"/>
      <w:marLeft w:val="0"/>
      <w:marRight w:val="0"/>
      <w:marTop w:val="0"/>
      <w:marBottom w:val="0"/>
      <w:divBdr>
        <w:top w:val="none" w:sz="0" w:space="0" w:color="auto"/>
        <w:left w:val="none" w:sz="0" w:space="0" w:color="auto"/>
        <w:bottom w:val="none" w:sz="0" w:space="0" w:color="auto"/>
        <w:right w:val="none" w:sz="0" w:space="0" w:color="auto"/>
      </w:divBdr>
    </w:div>
    <w:div w:id="1693802052">
      <w:bodyDiv w:val="1"/>
      <w:marLeft w:val="0"/>
      <w:marRight w:val="0"/>
      <w:marTop w:val="0"/>
      <w:marBottom w:val="0"/>
      <w:divBdr>
        <w:top w:val="none" w:sz="0" w:space="0" w:color="auto"/>
        <w:left w:val="none" w:sz="0" w:space="0" w:color="auto"/>
        <w:bottom w:val="none" w:sz="0" w:space="0" w:color="auto"/>
        <w:right w:val="none" w:sz="0" w:space="0" w:color="auto"/>
      </w:divBdr>
    </w:div>
    <w:div w:id="1706440715">
      <w:bodyDiv w:val="1"/>
      <w:marLeft w:val="0"/>
      <w:marRight w:val="0"/>
      <w:marTop w:val="0"/>
      <w:marBottom w:val="0"/>
      <w:divBdr>
        <w:top w:val="none" w:sz="0" w:space="0" w:color="auto"/>
        <w:left w:val="none" w:sz="0" w:space="0" w:color="auto"/>
        <w:bottom w:val="none" w:sz="0" w:space="0" w:color="auto"/>
        <w:right w:val="none" w:sz="0" w:space="0" w:color="auto"/>
      </w:divBdr>
    </w:div>
    <w:div w:id="1805926816">
      <w:bodyDiv w:val="1"/>
      <w:marLeft w:val="0"/>
      <w:marRight w:val="0"/>
      <w:marTop w:val="0"/>
      <w:marBottom w:val="0"/>
      <w:divBdr>
        <w:top w:val="none" w:sz="0" w:space="0" w:color="auto"/>
        <w:left w:val="none" w:sz="0" w:space="0" w:color="auto"/>
        <w:bottom w:val="none" w:sz="0" w:space="0" w:color="auto"/>
        <w:right w:val="none" w:sz="0" w:space="0" w:color="auto"/>
      </w:divBdr>
    </w:div>
    <w:div w:id="1971131157">
      <w:bodyDiv w:val="1"/>
      <w:marLeft w:val="0"/>
      <w:marRight w:val="0"/>
      <w:marTop w:val="0"/>
      <w:marBottom w:val="0"/>
      <w:divBdr>
        <w:top w:val="none" w:sz="0" w:space="0" w:color="auto"/>
        <w:left w:val="none" w:sz="0" w:space="0" w:color="auto"/>
        <w:bottom w:val="none" w:sz="0" w:space="0" w:color="auto"/>
        <w:right w:val="none" w:sz="0" w:space="0" w:color="auto"/>
      </w:divBdr>
    </w:div>
    <w:div w:id="2012105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uscode.house.gov/view.xhtml?req=(title:29%20section:621%20edition:prelim)%20OR%20(granuleid:USC-prelim-title29-section621)&amp;f=treesort&amp;edition=prelim&amp;num=0&amp;jumpTo=true" TargetMode="External"/><Relationship Id="rId13" Type="http://schemas.openxmlformats.org/officeDocument/2006/relationships/hyperlink" Target="https://uscode.house.gov/view.xhtml?path=/prelim@title42/chapter126&amp;edition=prelim" TargetMode="External"/><Relationship Id="rId18" Type="http://schemas.openxmlformats.org/officeDocument/2006/relationships/hyperlink" Target="https://legal.tsba.net/state-statutes/t-c-a-&#167;-5-23-104-required-provisions"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uscode.house.gov/view.xhtml?req=(title:8%20section:1324%20edition:prelim)%20OR%20(granuleid:USC-prelim-title8-section1324)&amp;f=treesort&amp;edition=prelim&amp;num=0&amp;jumpTo=true" TargetMode="External"/><Relationship Id="rId17" Type="http://schemas.openxmlformats.org/officeDocument/2006/relationships/hyperlink" Target="https://www.ecfr.gov/current/title-29/subtitle-B/chapter-XIV/part-1604/section-1604.11"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uscode.house.gov/view.xhtml?path=/prelim@title42/chapter21/subchapter6&amp;edition=prelim"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uscode.house.gov/view.xhtml?req=(title:29%20section:206%20edition:prelim)%20OR%20(granuleid:USC-prelim-title29-section206)&amp;f=treesort&amp;edition=prelim&amp;num=0&amp;jumpTo=true" TargetMode="External"/><Relationship Id="rId24" Type="http://schemas.openxmlformats.org/officeDocument/2006/relationships/glossaryDocument" Target="glossary/document.xml"/><Relationship Id="rId5" Type="http://schemas.openxmlformats.org/officeDocument/2006/relationships/webSettings" Target="webSettings.xml"/><Relationship Id="rId15" Type="http://schemas.openxmlformats.org/officeDocument/2006/relationships/hyperlink" Target="https://uscode.house.gov/view.xhtml?path=/prelim@title29/chapter16&amp;edition=prelim" TargetMode="External"/><Relationship Id="rId23" Type="http://schemas.openxmlformats.org/officeDocument/2006/relationships/fontTable" Target="fontTable.xml"/><Relationship Id="rId10" Type="http://schemas.openxmlformats.org/officeDocument/2006/relationships/hyperlink" Target="https://www.ecfr.gov/current/title-34/subtitle-B/chapter-I/part-110/subpart-C/section-110.25" TargetMode="External"/><Relationship Id="rId19" Type="http://schemas.openxmlformats.org/officeDocument/2006/relationships/hyperlink" Target="https://uscode.house.gov/view.xhtml?req=(title:20%20section:1681%20edition:prelim)%20OR%20(granuleid:USC-prelim-title20-section1681)&amp;f=treesort&amp;edition=prelim&amp;num=0&amp;jumpTo=true" TargetMode="External"/><Relationship Id="rId4" Type="http://schemas.openxmlformats.org/officeDocument/2006/relationships/settings" Target="settings.xml"/><Relationship Id="rId9" Type="http://schemas.openxmlformats.org/officeDocument/2006/relationships/hyperlink" Target="https://uscode.house.gov/view.xhtml?path=/prelim@title42/chapter76&amp;edition=prelim" TargetMode="External"/><Relationship Id="rId14" Type="http://schemas.openxmlformats.org/officeDocument/2006/relationships/hyperlink" Target="https://uscode.house.gov/view.xhtml?req=(title:20%20section:1681%20edition:prelim)%20OR%20(granuleid:USC-prelim-title20-section1681)&amp;f=treesort&amp;edition=prelim&amp;num=0&amp;jumpTo=true" TargetMode="External"/><Relationship Id="rId22"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greene\Dropbox\TSBA\Base%20Policy%20Manual\5_personnel\5500.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EED7A695FE1C43809A546BD2501BF422"/>
        <w:category>
          <w:name w:val="General"/>
          <w:gallery w:val="placeholder"/>
        </w:category>
        <w:types>
          <w:type w:val="bbPlcHdr"/>
        </w:types>
        <w:behaviors>
          <w:behavior w:val="content"/>
        </w:behaviors>
        <w:guid w:val="{6739174F-4B38-461A-8706-814F76935956}"/>
      </w:docPartPr>
      <w:docPartBody>
        <w:p w:rsidR="00453440" w:rsidRDefault="004436C6">
          <w:pPr>
            <w:pStyle w:val="EED7A695FE1C43809A546BD2501BF422"/>
          </w:pPr>
          <w:r>
            <w:rPr>
              <w:rStyle w:val="PlaceholderText"/>
            </w:rPr>
            <w:t>Click here to choose a school board</w:t>
          </w:r>
          <w:r w:rsidRPr="004A036A">
            <w:rPr>
              <w:rStyle w:val="PlaceholderText"/>
            </w:rPr>
            <w:t>.</w:t>
          </w:r>
        </w:p>
      </w:docPartBody>
    </w:docPart>
    <w:docPart>
      <w:docPartPr>
        <w:name w:val="2FED71E284084692A960B454B7838ED6"/>
        <w:category>
          <w:name w:val="General"/>
          <w:gallery w:val="placeholder"/>
        </w:category>
        <w:types>
          <w:type w:val="bbPlcHdr"/>
        </w:types>
        <w:behaviors>
          <w:behavior w:val="content"/>
        </w:behaviors>
        <w:guid w:val="{D45CC726-1E31-42D8-B19F-F99617B350B7}"/>
      </w:docPartPr>
      <w:docPartBody>
        <w:p w:rsidR="00453440" w:rsidRDefault="004436C6">
          <w:pPr>
            <w:pStyle w:val="2FED71E284084692A960B454B7838ED6"/>
          </w:pPr>
          <w:r w:rsidRPr="00224AE2">
            <w:rPr>
              <w:rStyle w:val="PlaceholderText"/>
            </w:rPr>
            <w:t>Click here to enter text.</w:t>
          </w:r>
        </w:p>
      </w:docPartBody>
    </w:docPart>
    <w:docPart>
      <w:docPartPr>
        <w:name w:val="25DDF42532CC490BAD474375C9F09ED7"/>
        <w:category>
          <w:name w:val="General"/>
          <w:gallery w:val="placeholder"/>
        </w:category>
        <w:types>
          <w:type w:val="bbPlcHdr"/>
        </w:types>
        <w:behaviors>
          <w:behavior w:val="content"/>
        </w:behaviors>
        <w:guid w:val="{33E9AC73-1320-4CE9-B6D8-6A638B6B9152}"/>
      </w:docPartPr>
      <w:docPartBody>
        <w:p w:rsidR="00453440" w:rsidRDefault="004436C6">
          <w:pPr>
            <w:pStyle w:val="25DDF42532CC490BAD474375C9F09ED7"/>
          </w:pPr>
          <w:r>
            <w:rPr>
              <w:rStyle w:val="PlaceholderText"/>
            </w:rPr>
            <w:t>Click here to enter the policy title</w:t>
          </w:r>
          <w:r w:rsidRPr="00CD7C0B">
            <w:rPr>
              <w:rStyle w:val="PlaceholderText"/>
            </w:rPr>
            <w:t>.</w:t>
          </w:r>
        </w:p>
      </w:docPartBody>
    </w:docPart>
    <w:docPart>
      <w:docPartPr>
        <w:name w:val="8FE0AB6F8A8343A0ADE7AF7BAB2E84B0"/>
        <w:category>
          <w:name w:val="General"/>
          <w:gallery w:val="placeholder"/>
        </w:category>
        <w:types>
          <w:type w:val="bbPlcHdr"/>
        </w:types>
        <w:behaviors>
          <w:behavior w:val="content"/>
        </w:behaviors>
        <w:guid w:val="{EBCD40F6-17CC-417D-9B68-B012785F429A}"/>
      </w:docPartPr>
      <w:docPartBody>
        <w:p w:rsidR="00453440" w:rsidRDefault="004436C6">
          <w:pPr>
            <w:pStyle w:val="8FE0AB6F8A8343A0ADE7AF7BAB2E84B0"/>
          </w:pPr>
          <w:r>
            <w:rPr>
              <w:rStyle w:val="PlaceholderText"/>
            </w:rPr>
            <w:t>Enter Code</w:t>
          </w:r>
        </w:p>
      </w:docPartBody>
    </w:docPart>
    <w:docPart>
      <w:docPartPr>
        <w:name w:val="B00AB3A0589F4FF9A807C3521F23AE42"/>
        <w:category>
          <w:name w:val="General"/>
          <w:gallery w:val="placeholder"/>
        </w:category>
        <w:types>
          <w:type w:val="bbPlcHdr"/>
        </w:types>
        <w:behaviors>
          <w:behavior w:val="content"/>
        </w:behaviors>
        <w:guid w:val="{A3783783-28B1-451B-BDB5-3221F809FD6A}"/>
      </w:docPartPr>
      <w:docPartBody>
        <w:p w:rsidR="00453440" w:rsidRDefault="004436C6">
          <w:pPr>
            <w:pStyle w:val="B00AB3A0589F4FF9A807C3521F23AE42"/>
          </w:pPr>
          <w:r w:rsidRPr="00CD7C0B">
            <w:rPr>
              <w:rStyle w:val="PlaceholderText"/>
            </w:rPr>
            <w:t>Click here to enter a date.</w:t>
          </w:r>
        </w:p>
      </w:docPartBody>
    </w:docPart>
    <w:docPart>
      <w:docPartPr>
        <w:name w:val="68C96E6463924613BBA157FDAA96B549"/>
        <w:category>
          <w:name w:val="General"/>
          <w:gallery w:val="placeholder"/>
        </w:category>
        <w:types>
          <w:type w:val="bbPlcHdr"/>
        </w:types>
        <w:behaviors>
          <w:behavior w:val="content"/>
        </w:behaviors>
        <w:guid w:val="{CAC9455D-00DF-4257-B5BD-E38F32C1E738}"/>
      </w:docPartPr>
      <w:docPartBody>
        <w:p w:rsidR="00453440" w:rsidRDefault="004436C6">
          <w:pPr>
            <w:pStyle w:val="68C96E6463924613BBA157FDAA96B549"/>
          </w:pPr>
          <w:r>
            <w:rPr>
              <w:rStyle w:val="PlaceholderText"/>
            </w:rPr>
            <w:t xml:space="preserve"> </w:t>
          </w:r>
        </w:p>
      </w:docPartBody>
    </w:docPart>
    <w:docPart>
      <w:docPartPr>
        <w:name w:val="3B704288C3CD4D3D8F2CD225EEB443C8"/>
        <w:category>
          <w:name w:val="General"/>
          <w:gallery w:val="placeholder"/>
        </w:category>
        <w:types>
          <w:type w:val="bbPlcHdr"/>
        </w:types>
        <w:behaviors>
          <w:behavior w:val="content"/>
        </w:behaviors>
        <w:guid w:val="{02BC7B7A-72C8-4F02-8BF1-5F582FDAF9F6}"/>
      </w:docPartPr>
      <w:docPartBody>
        <w:p w:rsidR="00453440" w:rsidRDefault="004436C6">
          <w:pPr>
            <w:pStyle w:val="3B704288C3CD4D3D8F2CD225EEB443C8"/>
          </w:pPr>
          <w:r w:rsidRPr="003B5A1B">
            <w:rPr>
              <w:rStyle w:val="PlaceholderText"/>
            </w:rPr>
            <w:t xml:space="preserv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1002AFF" w:usb1="C000ACF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Roman">
    <w:altName w:val="Times New Roman"/>
    <w:panose1 w:val="00000500000000020000"/>
    <w:charset w:val="00"/>
    <w:family w:val="auto"/>
    <w:pitch w:val="variable"/>
    <w:sig w:usb0="E00002FF" w:usb1="5000205A"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Yu Mincho">
    <w:panose1 w:val="02020400000000000000"/>
    <w:charset w:val="80"/>
    <w:family w:val="roman"/>
    <w:notTrueType/>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markup="0" w:comments="0" w:insDel="0" w:formatting="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436C6"/>
    <w:rsid w:val="0001097C"/>
    <w:rsid w:val="00084732"/>
    <w:rsid w:val="000A61E0"/>
    <w:rsid w:val="00154F18"/>
    <w:rsid w:val="001A4687"/>
    <w:rsid w:val="001E604C"/>
    <w:rsid w:val="00216AA8"/>
    <w:rsid w:val="002316B8"/>
    <w:rsid w:val="002C3852"/>
    <w:rsid w:val="00365187"/>
    <w:rsid w:val="003D3334"/>
    <w:rsid w:val="004436C6"/>
    <w:rsid w:val="00453440"/>
    <w:rsid w:val="005335EE"/>
    <w:rsid w:val="00575D89"/>
    <w:rsid w:val="00786861"/>
    <w:rsid w:val="008B379A"/>
    <w:rsid w:val="00904FFC"/>
    <w:rsid w:val="00AD4AC6"/>
    <w:rsid w:val="00AE5310"/>
    <w:rsid w:val="00C476C3"/>
    <w:rsid w:val="00C81657"/>
    <w:rsid w:val="00CB57B0"/>
    <w:rsid w:val="00DC0E50"/>
    <w:rsid w:val="00DE5075"/>
    <w:rsid w:val="00E15D48"/>
    <w:rsid w:val="00E167E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Pr>
      <w:color w:val="808080"/>
    </w:rPr>
  </w:style>
  <w:style w:type="paragraph" w:customStyle="1" w:styleId="EED7A695FE1C43809A546BD2501BF422">
    <w:name w:val="EED7A695FE1C43809A546BD2501BF422"/>
  </w:style>
  <w:style w:type="paragraph" w:customStyle="1" w:styleId="2FED71E284084692A960B454B7838ED6">
    <w:name w:val="2FED71E284084692A960B454B7838ED6"/>
  </w:style>
  <w:style w:type="paragraph" w:customStyle="1" w:styleId="25DDF42532CC490BAD474375C9F09ED7">
    <w:name w:val="25DDF42532CC490BAD474375C9F09ED7"/>
  </w:style>
  <w:style w:type="paragraph" w:customStyle="1" w:styleId="8FE0AB6F8A8343A0ADE7AF7BAB2E84B0">
    <w:name w:val="8FE0AB6F8A8343A0ADE7AF7BAB2E84B0"/>
  </w:style>
  <w:style w:type="paragraph" w:customStyle="1" w:styleId="B00AB3A0589F4FF9A807C3521F23AE42">
    <w:name w:val="B00AB3A0589F4FF9A807C3521F23AE42"/>
  </w:style>
  <w:style w:type="paragraph" w:customStyle="1" w:styleId="68C96E6463924613BBA157FDAA96B549">
    <w:name w:val="68C96E6463924613BBA157FDAA96B549"/>
  </w:style>
  <w:style w:type="paragraph" w:customStyle="1" w:styleId="3B704288C3CD4D3D8F2CD225EEB443C8">
    <w:name w:val="3B704288C3CD4D3D8F2CD225EEB443C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2006"/>
</file>

<file path=customXml/itemProps1.xml><?xml version="1.0" encoding="utf-8"?>
<ds:datastoreItem xmlns:ds="http://schemas.openxmlformats.org/officeDocument/2006/customXml" ds:itemID="{2B77DA7D-AC1B-384E-848F-E0C550F184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C:\Users\lgreene\Dropbox\TSBA\Base Policy Manual\5_personnel\5500.dotx</Template>
  <TotalTime>4</TotalTime>
  <Pages>7</Pages>
  <Words>2889</Words>
  <Characters>16472</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Discrimination/Harassment</vt:lpstr>
    </vt:vector>
  </TitlesOfParts>
  <Company>Hewlett-Packard Company</Company>
  <LinksUpToDate>false</LinksUpToDate>
  <CharactersWithSpaces>19323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Discrimination/Harassment</dc:title>
  <dc:subject>Discrimination/Harassment</dc:subject>
  <dc:creator>TSBA</dc:creator>
  <cp:keywords>5.500</cp:keywords>
  <cp:lastModifiedBy>Jeff Elliott</cp:lastModifiedBy>
  <cp:revision>2</cp:revision>
  <cp:lastPrinted>2025-05-29T12:51:00Z</cp:lastPrinted>
  <dcterms:created xsi:type="dcterms:W3CDTF">2025-07-24T18:42:00Z</dcterms:created>
  <dcterms:modified xsi:type="dcterms:W3CDTF">2025-07-24T18:42:00Z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oardTitle">
    <vt:lpwstr>Cumberland Board</vt:lpwstr>
  </property>
</Properties>
</file>